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5D" w:rsidRPr="00130E5D" w:rsidRDefault="00883823" w:rsidP="00130E5D">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3</w:t>
      </w:r>
    </w:p>
    <w:p w:rsidR="00130E5D" w:rsidRPr="00130E5D" w:rsidRDefault="005B6D35" w:rsidP="00130E5D">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приказу </w:t>
      </w:r>
    </w:p>
    <w:p w:rsidR="00130E5D" w:rsidRPr="00130E5D" w:rsidRDefault="006E57DC" w:rsidP="00130E5D">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____________</w:t>
      </w:r>
      <w:r w:rsidR="00F56BD3">
        <w:rPr>
          <w:rFonts w:ascii="Times New Roman" w:hAnsi="Times New Roman" w:cs="Times New Roman"/>
          <w:sz w:val="28"/>
          <w:szCs w:val="28"/>
        </w:rPr>
        <w:t>202</w:t>
      </w:r>
      <w:r>
        <w:rPr>
          <w:rFonts w:ascii="Times New Roman" w:hAnsi="Times New Roman" w:cs="Times New Roman"/>
          <w:sz w:val="28"/>
          <w:szCs w:val="28"/>
        </w:rPr>
        <w:t>3</w:t>
      </w:r>
      <w:r w:rsidR="00130E5D" w:rsidRPr="00130E5D">
        <w:rPr>
          <w:rFonts w:ascii="Times New Roman" w:hAnsi="Times New Roman" w:cs="Times New Roman"/>
          <w:sz w:val="28"/>
          <w:szCs w:val="28"/>
        </w:rPr>
        <w:t xml:space="preserve">г. </w:t>
      </w:r>
    </w:p>
    <w:p w:rsidR="00130E5D" w:rsidRPr="00130E5D" w:rsidRDefault="005B6D35" w:rsidP="00130E5D">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_____</w:t>
      </w:r>
    </w:p>
    <w:p w:rsidR="006E57DC" w:rsidRDefault="006E57DC" w:rsidP="00130E5D">
      <w:pPr>
        <w:spacing w:after="0" w:line="240" w:lineRule="auto"/>
        <w:jc w:val="center"/>
        <w:rPr>
          <w:rFonts w:ascii="Times New Roman" w:hAnsi="Times New Roman" w:cs="Times New Roman"/>
          <w:b/>
          <w:sz w:val="25"/>
          <w:szCs w:val="25"/>
        </w:rPr>
      </w:pPr>
    </w:p>
    <w:p w:rsidR="00130E5D" w:rsidRPr="00130E5D" w:rsidRDefault="00130E5D" w:rsidP="00130E5D">
      <w:pPr>
        <w:spacing w:after="0" w:line="240" w:lineRule="auto"/>
        <w:jc w:val="center"/>
        <w:rPr>
          <w:rFonts w:ascii="Times New Roman" w:hAnsi="Times New Roman" w:cs="Times New Roman"/>
          <w:b/>
          <w:sz w:val="25"/>
          <w:szCs w:val="25"/>
        </w:rPr>
      </w:pPr>
      <w:r w:rsidRPr="00130E5D">
        <w:rPr>
          <w:rFonts w:ascii="Times New Roman" w:hAnsi="Times New Roman" w:cs="Times New Roman"/>
          <w:b/>
          <w:sz w:val="25"/>
          <w:szCs w:val="25"/>
        </w:rPr>
        <w:t xml:space="preserve">ПОЛОЖЕНИЕ </w:t>
      </w:r>
    </w:p>
    <w:p w:rsidR="00130E5D" w:rsidRPr="00130E5D" w:rsidRDefault="00130E5D" w:rsidP="00130E5D">
      <w:pPr>
        <w:spacing w:after="0" w:line="240" w:lineRule="auto"/>
        <w:jc w:val="center"/>
        <w:rPr>
          <w:rFonts w:ascii="Times New Roman" w:hAnsi="Times New Roman" w:cs="Times New Roman"/>
          <w:b/>
          <w:sz w:val="25"/>
          <w:szCs w:val="25"/>
        </w:rPr>
      </w:pPr>
      <w:r w:rsidRPr="00130E5D">
        <w:rPr>
          <w:rFonts w:ascii="Times New Roman" w:hAnsi="Times New Roman" w:cs="Times New Roman"/>
          <w:b/>
          <w:sz w:val="25"/>
          <w:szCs w:val="25"/>
        </w:rPr>
        <w:t xml:space="preserve"> конкурса </w:t>
      </w:r>
    </w:p>
    <w:p w:rsidR="00130E5D" w:rsidRPr="00130E5D" w:rsidRDefault="00130E5D" w:rsidP="00130E5D">
      <w:pPr>
        <w:spacing w:after="0" w:line="240" w:lineRule="auto"/>
        <w:ind w:right="10"/>
        <w:jc w:val="center"/>
        <w:rPr>
          <w:rFonts w:ascii="Times New Roman" w:hAnsi="Times New Roman" w:cs="Times New Roman"/>
          <w:b/>
          <w:sz w:val="25"/>
          <w:szCs w:val="25"/>
        </w:rPr>
      </w:pPr>
      <w:r w:rsidRPr="00130E5D">
        <w:rPr>
          <w:rFonts w:ascii="Times New Roman" w:hAnsi="Times New Roman" w:cs="Times New Roman"/>
          <w:b/>
          <w:sz w:val="25"/>
          <w:szCs w:val="25"/>
        </w:rPr>
        <w:t xml:space="preserve">«Преподаватель года </w:t>
      </w:r>
      <w:r w:rsidR="005B6D35">
        <w:rPr>
          <w:rFonts w:ascii="Times New Roman" w:hAnsi="Times New Roman" w:cs="Times New Roman"/>
          <w:b/>
          <w:sz w:val="25"/>
          <w:szCs w:val="25"/>
        </w:rPr>
        <w:t>Тувинского сельскохозяйствен</w:t>
      </w:r>
      <w:r w:rsidR="00E8604F">
        <w:rPr>
          <w:rFonts w:ascii="Times New Roman" w:hAnsi="Times New Roman" w:cs="Times New Roman"/>
          <w:b/>
          <w:sz w:val="25"/>
          <w:szCs w:val="25"/>
        </w:rPr>
        <w:t>н</w:t>
      </w:r>
      <w:bookmarkStart w:id="0" w:name="_GoBack"/>
      <w:bookmarkEnd w:id="0"/>
      <w:r w:rsidR="005B6D35">
        <w:rPr>
          <w:rFonts w:ascii="Times New Roman" w:hAnsi="Times New Roman" w:cs="Times New Roman"/>
          <w:b/>
          <w:sz w:val="25"/>
          <w:szCs w:val="25"/>
        </w:rPr>
        <w:t xml:space="preserve">ого техникума </w:t>
      </w:r>
      <w:r w:rsidR="006E57DC">
        <w:rPr>
          <w:rFonts w:ascii="Times New Roman" w:hAnsi="Times New Roman" w:cs="Times New Roman"/>
          <w:b/>
          <w:sz w:val="25"/>
          <w:szCs w:val="25"/>
        </w:rPr>
        <w:t xml:space="preserve"> - 2023</w:t>
      </w:r>
      <w:r w:rsidRPr="00130E5D">
        <w:rPr>
          <w:rFonts w:ascii="Times New Roman" w:hAnsi="Times New Roman" w:cs="Times New Roman"/>
          <w:b/>
          <w:sz w:val="25"/>
          <w:szCs w:val="25"/>
        </w:rPr>
        <w:t>»</w:t>
      </w:r>
    </w:p>
    <w:p w:rsidR="00F8678E" w:rsidRDefault="00F8678E" w:rsidP="00130E5D">
      <w:pPr>
        <w:spacing w:line="321" w:lineRule="exact"/>
        <w:ind w:right="10"/>
        <w:jc w:val="center"/>
        <w:rPr>
          <w:rFonts w:ascii="Times New Roman" w:hAnsi="Times New Roman" w:cs="Times New Roman"/>
          <w:b/>
          <w:sz w:val="25"/>
          <w:szCs w:val="25"/>
        </w:rPr>
      </w:pPr>
    </w:p>
    <w:p w:rsidR="00130E5D" w:rsidRPr="00130E5D" w:rsidRDefault="00130E5D" w:rsidP="00130E5D">
      <w:pPr>
        <w:spacing w:line="321" w:lineRule="exact"/>
        <w:ind w:right="10"/>
        <w:jc w:val="center"/>
        <w:rPr>
          <w:rFonts w:ascii="Times New Roman" w:hAnsi="Times New Roman" w:cs="Times New Roman"/>
          <w:b/>
          <w:sz w:val="25"/>
          <w:szCs w:val="25"/>
        </w:rPr>
      </w:pPr>
      <w:r w:rsidRPr="00130E5D">
        <w:rPr>
          <w:rFonts w:ascii="Times New Roman" w:hAnsi="Times New Roman" w:cs="Times New Roman"/>
          <w:b/>
          <w:sz w:val="25"/>
          <w:szCs w:val="25"/>
        </w:rPr>
        <w:t xml:space="preserve"> 1. ОБЩИЕ ПОЛОЖЕНИЯ</w:t>
      </w:r>
    </w:p>
    <w:p w:rsidR="00130E5D" w:rsidRPr="00130E5D" w:rsidRDefault="00130E5D" w:rsidP="00130E5D">
      <w:pPr>
        <w:pStyle w:val="4"/>
        <w:numPr>
          <w:ilvl w:val="1"/>
          <w:numId w:val="1"/>
        </w:numPr>
        <w:shd w:val="clear" w:color="auto" w:fill="auto"/>
        <w:tabs>
          <w:tab w:val="left" w:pos="709"/>
        </w:tabs>
        <w:spacing w:line="322" w:lineRule="exact"/>
        <w:ind w:right="20" w:firstLine="0"/>
        <w:jc w:val="both"/>
      </w:pPr>
      <w:r w:rsidRPr="00130E5D">
        <w:t xml:space="preserve"> Настоящее Положение определяет порядок и условия проведения  конкурса сред</w:t>
      </w:r>
      <w:r w:rsidR="005B6D35">
        <w:t>и преподавателей государственного бюджетного профессионального образовательного учреждения</w:t>
      </w:r>
      <w:r w:rsidRPr="00130E5D">
        <w:t xml:space="preserve"> Республики Тыва </w:t>
      </w:r>
      <w:r w:rsidR="005B6D35">
        <w:t xml:space="preserve">«Тувинский сельскохозяйственный техникум», (далее ТСХТ ) </w:t>
      </w:r>
      <w:r w:rsidRPr="00130E5D">
        <w:t xml:space="preserve">«Преподаватель года </w:t>
      </w:r>
      <w:r w:rsidR="005B6D35">
        <w:t xml:space="preserve">ТСХТ </w:t>
      </w:r>
      <w:r w:rsidR="006E57DC">
        <w:t>– 2023</w:t>
      </w:r>
      <w:r w:rsidRPr="00130E5D">
        <w:t xml:space="preserve">»,  </w:t>
      </w:r>
      <w:r w:rsidRPr="00130E5D">
        <w:rPr>
          <w:color w:val="000000"/>
          <w:shd w:val="clear" w:color="auto" w:fill="FFFFFF"/>
        </w:rPr>
        <w:t xml:space="preserve">определяет порядок, </w:t>
      </w:r>
      <w:r w:rsidRPr="00130E5D">
        <w:t>место и сроки проведения конкурса преподавателей  (далее - педагогов), а также требования к составу участников жюри конкурса, представлению материалов, структуру конкурсных мероприятий, подходы к отбору лауреатов, дипломантов и победителя конкурса (далее - Положение, Конкурс).</w:t>
      </w:r>
    </w:p>
    <w:p w:rsidR="00130E5D" w:rsidRPr="00130E5D" w:rsidRDefault="00F8678E" w:rsidP="00F8678E">
      <w:pPr>
        <w:pStyle w:val="4"/>
        <w:shd w:val="clear" w:color="auto" w:fill="auto"/>
        <w:tabs>
          <w:tab w:val="left" w:pos="709"/>
        </w:tabs>
        <w:spacing w:line="322" w:lineRule="exact"/>
        <w:ind w:firstLine="0"/>
        <w:jc w:val="left"/>
        <w:rPr>
          <w:b/>
        </w:rPr>
      </w:pPr>
      <w:r>
        <w:rPr>
          <w:b/>
        </w:rPr>
        <w:tab/>
      </w:r>
      <w:r w:rsidR="00130E5D" w:rsidRPr="00130E5D">
        <w:rPr>
          <w:b/>
        </w:rPr>
        <w:t>. Цели и задачи Конкурса</w:t>
      </w:r>
    </w:p>
    <w:p w:rsidR="00130E5D" w:rsidRPr="00130E5D" w:rsidRDefault="00F8678E" w:rsidP="00F8678E">
      <w:pPr>
        <w:pStyle w:val="4"/>
        <w:numPr>
          <w:ilvl w:val="1"/>
          <w:numId w:val="9"/>
        </w:numPr>
        <w:shd w:val="clear" w:color="auto" w:fill="auto"/>
        <w:tabs>
          <w:tab w:val="left" w:pos="709"/>
        </w:tabs>
        <w:spacing w:line="322" w:lineRule="exact"/>
        <w:ind w:right="20"/>
        <w:jc w:val="both"/>
      </w:pPr>
      <w:r>
        <w:rPr>
          <w:i/>
        </w:rPr>
        <w:t xml:space="preserve"> </w:t>
      </w:r>
      <w:r w:rsidR="00130E5D" w:rsidRPr="00130E5D">
        <w:rPr>
          <w:i/>
        </w:rPr>
        <w:t>Цель Конкурса</w:t>
      </w:r>
      <w:r w:rsidR="00130E5D" w:rsidRPr="00130E5D">
        <w:t xml:space="preserve"> - </w:t>
      </w:r>
      <w:r w:rsidR="00130E5D" w:rsidRPr="00130E5D">
        <w:rPr>
          <w:sz w:val="26"/>
          <w:szCs w:val="26"/>
        </w:rPr>
        <w:t>выявление творчески работающих и талантливых преподавателей</w:t>
      </w:r>
      <w:r w:rsidR="00130E5D" w:rsidRPr="00130E5D">
        <w:t xml:space="preserve"> системы среднего профессионального образования Республики Тыва (далее - СПО), </w:t>
      </w:r>
      <w:r w:rsidR="00130E5D" w:rsidRPr="00130E5D">
        <w:rPr>
          <w:sz w:val="26"/>
          <w:szCs w:val="26"/>
        </w:rPr>
        <w:t>создания условий для самореализации преподавателей.</w:t>
      </w:r>
    </w:p>
    <w:p w:rsidR="00130E5D" w:rsidRPr="00130E5D" w:rsidRDefault="00F8678E" w:rsidP="00F8678E">
      <w:pPr>
        <w:pStyle w:val="4"/>
        <w:numPr>
          <w:ilvl w:val="1"/>
          <w:numId w:val="9"/>
        </w:numPr>
        <w:shd w:val="clear" w:color="auto" w:fill="auto"/>
        <w:tabs>
          <w:tab w:val="left" w:pos="709"/>
          <w:tab w:val="left" w:pos="1230"/>
        </w:tabs>
        <w:spacing w:line="322" w:lineRule="exact"/>
        <w:jc w:val="both"/>
        <w:rPr>
          <w:i/>
        </w:rPr>
      </w:pPr>
      <w:r>
        <w:rPr>
          <w:i/>
        </w:rPr>
        <w:t xml:space="preserve"> </w:t>
      </w:r>
      <w:r w:rsidR="00130E5D" w:rsidRPr="00130E5D">
        <w:rPr>
          <w:i/>
        </w:rPr>
        <w:t>Задачи Конкурса:</w:t>
      </w:r>
    </w:p>
    <w:p w:rsidR="00130E5D" w:rsidRPr="00130E5D" w:rsidRDefault="00130E5D" w:rsidP="00130E5D">
      <w:pPr>
        <w:pStyle w:val="4"/>
        <w:numPr>
          <w:ilvl w:val="0"/>
          <w:numId w:val="3"/>
        </w:numPr>
        <w:shd w:val="clear" w:color="auto" w:fill="auto"/>
        <w:tabs>
          <w:tab w:val="left" w:pos="426"/>
          <w:tab w:val="left" w:pos="942"/>
        </w:tabs>
        <w:spacing w:line="322" w:lineRule="exact"/>
        <w:ind w:right="20" w:firstLine="0"/>
        <w:jc w:val="both"/>
      </w:pPr>
      <w:r w:rsidRPr="00130E5D">
        <w:rPr>
          <w:sz w:val="26"/>
          <w:szCs w:val="26"/>
        </w:rPr>
        <w:t xml:space="preserve">развития творчества в педагогической деятельности </w:t>
      </w:r>
      <w:r w:rsidR="00F56BD3">
        <w:t>преподавателя,</w:t>
      </w:r>
    </w:p>
    <w:p w:rsidR="00130E5D" w:rsidRPr="00130E5D" w:rsidRDefault="00130E5D" w:rsidP="00130E5D">
      <w:pPr>
        <w:pStyle w:val="a4"/>
        <w:numPr>
          <w:ilvl w:val="0"/>
          <w:numId w:val="3"/>
        </w:numPr>
        <w:shd w:val="clear" w:color="auto" w:fill="FFFFFF"/>
        <w:tabs>
          <w:tab w:val="left" w:pos="426"/>
          <w:tab w:val="left" w:pos="993"/>
        </w:tabs>
        <w:spacing w:before="0" w:beforeAutospacing="0" w:after="0" w:afterAutospacing="0"/>
        <w:rPr>
          <w:sz w:val="21"/>
          <w:szCs w:val="21"/>
        </w:rPr>
      </w:pPr>
      <w:r w:rsidRPr="00130E5D">
        <w:rPr>
          <w:sz w:val="26"/>
          <w:szCs w:val="26"/>
        </w:rPr>
        <w:t>дальнейшее совершенствование мастерства преподавателей;</w:t>
      </w:r>
    </w:p>
    <w:p w:rsidR="0004501A" w:rsidRPr="0004501A" w:rsidRDefault="00130E5D" w:rsidP="0004501A">
      <w:pPr>
        <w:pStyle w:val="a4"/>
        <w:numPr>
          <w:ilvl w:val="0"/>
          <w:numId w:val="3"/>
        </w:numPr>
        <w:shd w:val="clear" w:color="auto" w:fill="FFFFFF"/>
        <w:tabs>
          <w:tab w:val="left" w:pos="426"/>
          <w:tab w:val="left" w:pos="993"/>
        </w:tabs>
        <w:spacing w:before="0" w:beforeAutospacing="0" w:after="0" w:afterAutospacing="0"/>
        <w:rPr>
          <w:sz w:val="21"/>
          <w:szCs w:val="21"/>
        </w:rPr>
      </w:pPr>
      <w:r w:rsidRPr="00130E5D">
        <w:rPr>
          <w:sz w:val="26"/>
          <w:szCs w:val="26"/>
        </w:rPr>
        <w:t>повышение престижа профессии преподавателей;</w:t>
      </w:r>
    </w:p>
    <w:p w:rsidR="0004501A" w:rsidRPr="0004501A" w:rsidRDefault="0004501A" w:rsidP="0004501A">
      <w:pPr>
        <w:pStyle w:val="a4"/>
        <w:numPr>
          <w:ilvl w:val="0"/>
          <w:numId w:val="3"/>
        </w:numPr>
        <w:shd w:val="clear" w:color="auto" w:fill="FFFFFF"/>
        <w:tabs>
          <w:tab w:val="left" w:pos="426"/>
          <w:tab w:val="left" w:pos="993"/>
        </w:tabs>
        <w:spacing w:before="0" w:beforeAutospacing="0" w:after="0" w:afterAutospacing="0"/>
        <w:rPr>
          <w:sz w:val="21"/>
          <w:szCs w:val="21"/>
        </w:rPr>
      </w:pPr>
    </w:p>
    <w:p w:rsidR="00130E5D" w:rsidRPr="0004501A" w:rsidRDefault="00130E5D" w:rsidP="0004501A">
      <w:pPr>
        <w:pStyle w:val="a6"/>
        <w:numPr>
          <w:ilvl w:val="0"/>
          <w:numId w:val="4"/>
        </w:numPr>
        <w:rPr>
          <w:rFonts w:ascii="Times New Roman" w:eastAsia="Times New Roman" w:hAnsi="Times New Roman" w:cs="Times New Roman"/>
          <w:b/>
          <w:sz w:val="24"/>
          <w:szCs w:val="24"/>
        </w:rPr>
      </w:pPr>
      <w:r w:rsidRPr="0004501A">
        <w:rPr>
          <w:rFonts w:ascii="Times New Roman" w:hAnsi="Times New Roman" w:cs="Times New Roman"/>
          <w:b/>
          <w:sz w:val="24"/>
          <w:szCs w:val="24"/>
        </w:rPr>
        <w:t>Участники Конкурса</w:t>
      </w:r>
      <w:r w:rsidR="0004501A" w:rsidRPr="0004501A">
        <w:rPr>
          <w:rFonts w:ascii="Times New Roman" w:hAnsi="Times New Roman" w:cs="Times New Roman"/>
          <w:sz w:val="24"/>
          <w:szCs w:val="24"/>
        </w:rPr>
        <w:t xml:space="preserve">. </w:t>
      </w:r>
      <w:r w:rsidR="0004501A" w:rsidRPr="0004501A">
        <w:rPr>
          <w:rFonts w:ascii="Times New Roman" w:eastAsia="Times New Roman" w:hAnsi="Times New Roman" w:cs="Times New Roman"/>
          <w:b/>
          <w:sz w:val="24"/>
          <w:szCs w:val="24"/>
        </w:rPr>
        <w:t>Сроки проведения  конкурса. Требования к участникам конкурса</w:t>
      </w:r>
    </w:p>
    <w:p w:rsidR="0004501A" w:rsidRDefault="00130E5D" w:rsidP="005B6D35">
      <w:pPr>
        <w:pStyle w:val="4"/>
        <w:numPr>
          <w:ilvl w:val="1"/>
          <w:numId w:val="4"/>
        </w:numPr>
        <w:shd w:val="clear" w:color="auto" w:fill="auto"/>
        <w:tabs>
          <w:tab w:val="left" w:pos="709"/>
          <w:tab w:val="left" w:pos="1508"/>
        </w:tabs>
        <w:spacing w:line="322" w:lineRule="exact"/>
        <w:ind w:right="20" w:firstLine="0"/>
        <w:jc w:val="both"/>
      </w:pPr>
      <w:r w:rsidRPr="00130E5D">
        <w:t>В</w:t>
      </w:r>
      <w:r w:rsidRPr="00130E5D">
        <w:tab/>
        <w:t xml:space="preserve">Конкурсе «Преподаватель года </w:t>
      </w:r>
      <w:r w:rsidR="005B6D35">
        <w:t>ТСХТ</w:t>
      </w:r>
      <w:r w:rsidR="00F56BD3">
        <w:t xml:space="preserve"> - 2023</w:t>
      </w:r>
      <w:r w:rsidRPr="00130E5D">
        <w:t xml:space="preserve">» могут принять участие преподаватели </w:t>
      </w:r>
      <w:r w:rsidR="005B6D35">
        <w:t xml:space="preserve">общеобразовательного, </w:t>
      </w:r>
      <w:r w:rsidRPr="00130E5D">
        <w:t xml:space="preserve">профессионального цикла учебных и профессиональных модулей </w:t>
      </w:r>
      <w:r w:rsidR="00F56BD3">
        <w:t xml:space="preserve">со стажем работы не менее трёх лет, </w:t>
      </w:r>
      <w:r w:rsidRPr="00130E5D">
        <w:t>без ограничения возраста</w:t>
      </w:r>
      <w:r w:rsidR="00F56BD3">
        <w:t>.</w:t>
      </w:r>
      <w:r w:rsidRPr="00130E5D">
        <w:t xml:space="preserve">. Для участия в конкурсе от </w:t>
      </w:r>
      <w:r w:rsidR="005B6D35">
        <w:t xml:space="preserve">цикловой предметной комиссии </w:t>
      </w:r>
      <w:r w:rsidRPr="00130E5D">
        <w:t xml:space="preserve"> выдвигается </w:t>
      </w:r>
      <w:r w:rsidR="005B6D35">
        <w:t>не менее одного</w:t>
      </w:r>
      <w:r w:rsidRPr="00130E5D">
        <w:t xml:space="preserve"> участника.</w:t>
      </w:r>
    </w:p>
    <w:p w:rsidR="0004501A" w:rsidRPr="0004501A" w:rsidRDefault="0004501A" w:rsidP="005B6D35">
      <w:pPr>
        <w:pStyle w:val="4"/>
        <w:numPr>
          <w:ilvl w:val="1"/>
          <w:numId w:val="4"/>
        </w:numPr>
        <w:shd w:val="clear" w:color="auto" w:fill="auto"/>
        <w:tabs>
          <w:tab w:val="left" w:pos="709"/>
          <w:tab w:val="left" w:pos="1508"/>
        </w:tabs>
        <w:spacing w:line="322" w:lineRule="exact"/>
        <w:ind w:right="20" w:firstLine="0"/>
        <w:jc w:val="both"/>
        <w:rPr>
          <w:b/>
        </w:rPr>
      </w:pPr>
      <w:r w:rsidRPr="0004501A">
        <w:rPr>
          <w:rFonts w:eastAsia="Calibri"/>
          <w:b/>
          <w:sz w:val="28"/>
          <w:szCs w:val="28"/>
          <w:lang w:eastAsia="en-US"/>
        </w:rPr>
        <w:t xml:space="preserve">Конкурс проводится внутри учреждения профессионального образования </w:t>
      </w:r>
      <w:r w:rsidRPr="0004501A">
        <w:rPr>
          <w:rFonts w:eastAsia="Calibri"/>
          <w:b/>
          <w:bCs/>
          <w:color w:val="000000"/>
          <w:sz w:val="28"/>
          <w:szCs w:val="28"/>
          <w:shd w:val="clear" w:color="auto" w:fill="FFFFFF"/>
          <w:lang w:bidi="ru-RU"/>
        </w:rPr>
        <w:t>с 13 по 20 февраля 2023</w:t>
      </w:r>
    </w:p>
    <w:p w:rsidR="0004501A" w:rsidRPr="0004501A" w:rsidRDefault="0004501A" w:rsidP="0004501A">
      <w:pPr>
        <w:pStyle w:val="4"/>
        <w:numPr>
          <w:ilvl w:val="1"/>
          <w:numId w:val="4"/>
        </w:numPr>
        <w:shd w:val="clear" w:color="auto" w:fill="auto"/>
        <w:tabs>
          <w:tab w:val="left" w:pos="1374"/>
        </w:tabs>
        <w:spacing w:line="322" w:lineRule="exact"/>
        <w:ind w:right="40" w:firstLine="0"/>
        <w:jc w:val="both"/>
        <w:rPr>
          <w:b/>
        </w:rPr>
      </w:pPr>
      <w:r w:rsidRPr="0004501A">
        <w:rPr>
          <w:b/>
        </w:rPr>
        <w:t xml:space="preserve"> Программа Конкурса включает в себя:</w:t>
      </w:r>
    </w:p>
    <w:p w:rsidR="0004501A" w:rsidRPr="006B7CCE" w:rsidRDefault="0004501A" w:rsidP="0004501A">
      <w:pPr>
        <w:pStyle w:val="4"/>
        <w:tabs>
          <w:tab w:val="left" w:pos="1374"/>
        </w:tabs>
        <w:spacing w:line="322" w:lineRule="exact"/>
        <w:ind w:right="40" w:firstLine="851"/>
        <w:jc w:val="both"/>
        <w:rPr>
          <w:b/>
          <w:i/>
        </w:rPr>
      </w:pPr>
      <w:r>
        <w:rPr>
          <w:b/>
          <w:i/>
        </w:rPr>
        <w:t>Конкурсное задание № 1</w:t>
      </w:r>
      <w:r w:rsidRPr="006B7CCE">
        <w:rPr>
          <w:b/>
          <w:i/>
        </w:rPr>
        <w:t xml:space="preserve"> - «Учебное зан</w:t>
      </w:r>
      <w:r>
        <w:rPr>
          <w:b/>
          <w:i/>
        </w:rPr>
        <w:t xml:space="preserve">ятие в формате                        «Открытый </w:t>
      </w:r>
      <w:r w:rsidRPr="006B7CCE">
        <w:rPr>
          <w:b/>
          <w:i/>
        </w:rPr>
        <w:t>семинар»</w:t>
      </w:r>
    </w:p>
    <w:p w:rsidR="0004501A" w:rsidRDefault="0004501A" w:rsidP="0004501A">
      <w:pPr>
        <w:pStyle w:val="4"/>
        <w:tabs>
          <w:tab w:val="left" w:pos="1374"/>
        </w:tabs>
        <w:spacing w:line="322" w:lineRule="exact"/>
        <w:ind w:right="40" w:firstLine="851"/>
        <w:jc w:val="both"/>
      </w:pPr>
      <w:r>
        <w:t>Участник Конкурса проводит семинар по заранее подготовленному им сценарию в учебной группе.</w:t>
      </w:r>
    </w:p>
    <w:p w:rsidR="0004501A" w:rsidRDefault="0004501A" w:rsidP="0004501A">
      <w:pPr>
        <w:pStyle w:val="4"/>
        <w:tabs>
          <w:tab w:val="left" w:pos="1374"/>
        </w:tabs>
        <w:spacing w:line="322" w:lineRule="exact"/>
        <w:ind w:right="40" w:firstLine="851"/>
        <w:jc w:val="both"/>
      </w:pPr>
      <w:r>
        <w:t>Цель конкурсного задания: демонстрация конкурсантом профессиональных компетенций в области проведения и анализа учебного занятия как основной формы организации образовательного процесса.</w:t>
      </w:r>
    </w:p>
    <w:p w:rsidR="0004501A" w:rsidRDefault="0004501A" w:rsidP="0004501A">
      <w:pPr>
        <w:pStyle w:val="4"/>
        <w:tabs>
          <w:tab w:val="left" w:pos="1374"/>
        </w:tabs>
        <w:spacing w:line="322" w:lineRule="exact"/>
        <w:ind w:right="40" w:firstLine="851"/>
        <w:jc w:val="both"/>
      </w:pPr>
      <w:r>
        <w:t xml:space="preserve">Формат конкурсного задания: семинар  по учебному предмету, дисциплине, </w:t>
      </w:r>
      <w:r>
        <w:lastRenderedPageBreak/>
        <w:t>междисциплинарному курсу, профессиональному модулю.</w:t>
      </w:r>
    </w:p>
    <w:p w:rsidR="0004501A" w:rsidRDefault="0004501A" w:rsidP="0004501A">
      <w:pPr>
        <w:pStyle w:val="4"/>
        <w:tabs>
          <w:tab w:val="left" w:pos="1374"/>
        </w:tabs>
        <w:spacing w:line="322" w:lineRule="exact"/>
        <w:ind w:right="40" w:firstLine="851"/>
        <w:jc w:val="both"/>
      </w:pPr>
      <w:r>
        <w:t>Регламент конкурсного задания: 60 минут. Проведение занятия - 45 минут, самоанализ и ответы на вопросы экспертов - до 15 минут.</w:t>
      </w:r>
    </w:p>
    <w:p w:rsidR="0004501A" w:rsidRDefault="0004501A" w:rsidP="0004501A">
      <w:pPr>
        <w:pStyle w:val="4"/>
        <w:tabs>
          <w:tab w:val="left" w:pos="1374"/>
        </w:tabs>
        <w:spacing w:line="322" w:lineRule="exact"/>
        <w:ind w:right="40" w:firstLine="851"/>
        <w:jc w:val="both"/>
      </w:pPr>
      <w:r>
        <w:t>Оценка конкурсного задания осуществляется по 6 критериям. Каждый критерий включает 5 показателей, раскрывающих содержание критерия.</w:t>
      </w:r>
    </w:p>
    <w:p w:rsidR="0004501A" w:rsidRDefault="0004501A" w:rsidP="0004501A">
      <w:pPr>
        <w:pStyle w:val="4"/>
        <w:tabs>
          <w:tab w:val="left" w:pos="1374"/>
        </w:tabs>
        <w:spacing w:line="322" w:lineRule="exact"/>
        <w:ind w:right="40" w:firstLine="851"/>
        <w:jc w:val="both"/>
      </w:pPr>
      <w:r>
        <w:t>Каждый показатель оценивается в баллах:</w:t>
      </w:r>
    </w:p>
    <w:p w:rsidR="0004501A" w:rsidRDefault="0004501A" w:rsidP="0004501A">
      <w:pPr>
        <w:pStyle w:val="4"/>
        <w:tabs>
          <w:tab w:val="left" w:pos="1374"/>
        </w:tabs>
        <w:spacing w:line="322" w:lineRule="exact"/>
        <w:ind w:right="40" w:firstLine="851"/>
        <w:jc w:val="both"/>
      </w:pPr>
      <w:r>
        <w:t>1</w:t>
      </w:r>
      <w:r>
        <w:tab/>
        <w:t>балла - «показатель проявлен в полной мере»;</w:t>
      </w:r>
    </w:p>
    <w:p w:rsidR="0004501A" w:rsidRDefault="0004501A" w:rsidP="0004501A">
      <w:pPr>
        <w:pStyle w:val="4"/>
        <w:tabs>
          <w:tab w:val="left" w:pos="1374"/>
        </w:tabs>
        <w:spacing w:line="322" w:lineRule="exact"/>
        <w:ind w:right="40" w:firstLine="851"/>
        <w:jc w:val="both"/>
      </w:pPr>
      <w:r>
        <w:t>1 балл - «показатель проявлен частично»;</w:t>
      </w:r>
    </w:p>
    <w:p w:rsidR="0004501A" w:rsidRDefault="0004501A" w:rsidP="0004501A">
      <w:pPr>
        <w:pStyle w:val="4"/>
        <w:tabs>
          <w:tab w:val="left" w:pos="1374"/>
        </w:tabs>
        <w:spacing w:line="322" w:lineRule="exact"/>
        <w:ind w:right="40" w:firstLine="851"/>
        <w:jc w:val="both"/>
      </w:pPr>
      <w:r>
        <w:t>0 баллов - «показатель не проявлен».</w:t>
      </w:r>
    </w:p>
    <w:p w:rsidR="0004501A" w:rsidRDefault="0004501A" w:rsidP="0004501A">
      <w:pPr>
        <w:pStyle w:val="4"/>
        <w:tabs>
          <w:tab w:val="left" w:pos="1374"/>
        </w:tabs>
        <w:spacing w:line="322" w:lineRule="exact"/>
        <w:ind w:right="40" w:firstLine="851"/>
        <w:jc w:val="both"/>
      </w:pPr>
      <w:r>
        <w:t>Максимальная оценка, выставляемая одним экспертом за конкурсное задание - 10 баллов.</w:t>
      </w:r>
    </w:p>
    <w:p w:rsidR="0004501A" w:rsidRDefault="0004501A" w:rsidP="0004501A">
      <w:pPr>
        <w:pStyle w:val="4"/>
        <w:shd w:val="clear" w:color="auto" w:fill="auto"/>
        <w:tabs>
          <w:tab w:val="left" w:pos="1374"/>
        </w:tabs>
        <w:spacing w:line="322" w:lineRule="exact"/>
        <w:ind w:right="40" w:firstLine="851"/>
        <w:jc w:val="both"/>
      </w:pPr>
      <w:r>
        <w:t>Критерии оценки: использование передовых технологий практической подготовки в своей профессиональной деятельности, владение методиками практической подготовки, использование информационно-коммуникационных, здоровьесберегающих технологий, визуализации преподаваемого материала (презентации, видеоролики и т.п.).</w:t>
      </w:r>
    </w:p>
    <w:p w:rsidR="0004501A" w:rsidRPr="00C41313" w:rsidRDefault="0004501A" w:rsidP="0004501A">
      <w:pPr>
        <w:widowControl w:val="0"/>
        <w:tabs>
          <w:tab w:val="left" w:pos="1440"/>
        </w:tabs>
        <w:spacing w:after="0" w:line="240" w:lineRule="auto"/>
        <w:ind w:left="720"/>
        <w:jc w:val="both"/>
        <w:rPr>
          <w:rFonts w:ascii="Times New Roman" w:eastAsia="Times New Roman" w:hAnsi="Times New Roman" w:cs="Times New Roman"/>
          <w:b/>
          <w:i/>
          <w:iCs/>
          <w:sz w:val="28"/>
          <w:szCs w:val="28"/>
        </w:rPr>
      </w:pPr>
      <w:r w:rsidRPr="00C41313">
        <w:rPr>
          <w:rFonts w:ascii="Times New Roman" w:eastAsia="Times New Roman" w:hAnsi="Times New Roman" w:cs="Times New Roman"/>
          <w:b/>
          <w:i/>
          <w:iCs/>
          <w:sz w:val="28"/>
          <w:szCs w:val="28"/>
        </w:rPr>
        <w:t xml:space="preserve">- Конкурсное задание № </w:t>
      </w:r>
      <w:r>
        <w:rPr>
          <w:rFonts w:ascii="Times New Roman" w:eastAsia="Times New Roman" w:hAnsi="Times New Roman" w:cs="Times New Roman"/>
          <w:b/>
          <w:i/>
          <w:iCs/>
          <w:sz w:val="28"/>
          <w:szCs w:val="28"/>
        </w:rPr>
        <w:t>2</w:t>
      </w:r>
      <w:r w:rsidRPr="00C41313">
        <w:rPr>
          <w:rFonts w:ascii="Times New Roman" w:eastAsia="Times New Roman" w:hAnsi="Times New Roman" w:cs="Times New Roman"/>
          <w:b/>
          <w:i/>
          <w:iCs/>
          <w:sz w:val="28"/>
          <w:szCs w:val="28"/>
        </w:rPr>
        <w:t xml:space="preserve"> «Конкурс образовательных кейсов».</w:t>
      </w:r>
    </w:p>
    <w:p w:rsidR="0004501A" w:rsidRPr="00C41313" w:rsidRDefault="0004501A" w:rsidP="0004501A">
      <w:pPr>
        <w:widowControl w:val="0"/>
        <w:tabs>
          <w:tab w:val="left" w:pos="4862"/>
        </w:tabs>
        <w:spacing w:after="0" w:line="240" w:lineRule="auto"/>
        <w:ind w:firstLine="720"/>
        <w:jc w:val="both"/>
        <w:rPr>
          <w:rFonts w:ascii="Times New Roman" w:eastAsia="Times New Roman" w:hAnsi="Times New Roman" w:cs="Times New Roman"/>
          <w:sz w:val="28"/>
          <w:szCs w:val="28"/>
        </w:rPr>
      </w:pPr>
      <w:r w:rsidRPr="00C41313">
        <w:rPr>
          <w:rFonts w:ascii="Times New Roman" w:eastAsia="Times New Roman" w:hAnsi="Times New Roman" w:cs="Times New Roman"/>
          <w:sz w:val="28"/>
          <w:szCs w:val="28"/>
        </w:rPr>
        <w:t>Цель конкурсного задания: демонстрация умений использования инновационных практик через решение образовательных кейсов в командной работе.</w:t>
      </w:r>
    </w:p>
    <w:p w:rsidR="0004501A" w:rsidRPr="00C41313" w:rsidRDefault="0004501A" w:rsidP="0004501A">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Участники </w:t>
      </w:r>
      <w:r w:rsidRPr="00C41313">
        <w:rPr>
          <w:rFonts w:ascii="Times New Roman" w:eastAsia="Times New Roman" w:hAnsi="Times New Roman" w:cs="Times New Roman"/>
          <w:sz w:val="28"/>
          <w:szCs w:val="28"/>
        </w:rPr>
        <w:t xml:space="preserve">конкурса методом простой жеребьевки делятся на проектные команды. Каждой проектной команде выдается заранее разработанное Оргкомитетом задание (образовательный кейс). </w:t>
      </w:r>
    </w:p>
    <w:p w:rsidR="0004501A" w:rsidRPr="00C41313" w:rsidRDefault="0004501A" w:rsidP="0004501A">
      <w:pPr>
        <w:widowControl w:val="0"/>
        <w:tabs>
          <w:tab w:val="left" w:pos="4022"/>
        </w:tabs>
        <w:spacing w:after="0" w:line="240" w:lineRule="auto"/>
        <w:ind w:firstLine="740"/>
        <w:jc w:val="both"/>
        <w:rPr>
          <w:rFonts w:ascii="Times New Roman" w:eastAsia="Times New Roman" w:hAnsi="Times New Roman" w:cs="Times New Roman"/>
          <w:sz w:val="28"/>
          <w:szCs w:val="28"/>
        </w:rPr>
      </w:pPr>
      <w:r w:rsidRPr="00C41313">
        <w:rPr>
          <w:rFonts w:ascii="Times New Roman" w:eastAsia="Times New Roman" w:hAnsi="Times New Roman" w:cs="Times New Roman"/>
          <w:sz w:val="28"/>
          <w:szCs w:val="28"/>
        </w:rPr>
        <w:t xml:space="preserve">Критерии оценки: использование инновационных практик, практикоориентированный подход к решению проблемных кейсов, оригинальность и креативность предложенных решений и возможность их практического применения в реальном образовательном процессе, умение эффективно работать в команде. </w:t>
      </w:r>
    </w:p>
    <w:p w:rsidR="0004501A" w:rsidRPr="00C41313" w:rsidRDefault="0004501A" w:rsidP="0004501A">
      <w:pPr>
        <w:widowControl w:val="0"/>
        <w:spacing w:after="0" w:line="240" w:lineRule="auto"/>
        <w:ind w:firstLine="740"/>
        <w:jc w:val="both"/>
        <w:rPr>
          <w:rFonts w:ascii="Times New Roman" w:eastAsia="Times New Roman" w:hAnsi="Times New Roman" w:cs="Times New Roman"/>
          <w:sz w:val="28"/>
          <w:szCs w:val="28"/>
        </w:rPr>
      </w:pPr>
      <w:r w:rsidRPr="00C41313">
        <w:rPr>
          <w:rFonts w:ascii="Times New Roman" w:eastAsia="Times New Roman" w:hAnsi="Times New Roman" w:cs="Times New Roman"/>
          <w:sz w:val="28"/>
          <w:szCs w:val="28"/>
        </w:rPr>
        <w:t>Оценка конкурсного задания осуществляется по 5 критериям. Каждый критерий включает 3 показателя, раскрывающих содержание критерия.</w:t>
      </w:r>
    </w:p>
    <w:p w:rsidR="0004501A" w:rsidRPr="00C41313" w:rsidRDefault="0004501A" w:rsidP="0004501A">
      <w:pPr>
        <w:widowControl w:val="0"/>
        <w:spacing w:after="0" w:line="240" w:lineRule="auto"/>
        <w:ind w:firstLine="740"/>
        <w:jc w:val="both"/>
        <w:rPr>
          <w:rFonts w:ascii="Times New Roman" w:eastAsia="Times New Roman" w:hAnsi="Times New Roman" w:cs="Times New Roman"/>
          <w:sz w:val="28"/>
          <w:szCs w:val="28"/>
        </w:rPr>
      </w:pPr>
      <w:r w:rsidRPr="00C41313">
        <w:rPr>
          <w:rFonts w:ascii="Times New Roman" w:eastAsia="Times New Roman" w:hAnsi="Times New Roman" w:cs="Times New Roman"/>
          <w:sz w:val="28"/>
          <w:szCs w:val="28"/>
        </w:rPr>
        <w:t>Каждый показатель оценивается в баллах:</w:t>
      </w:r>
    </w:p>
    <w:p w:rsidR="0004501A" w:rsidRPr="00C41313" w:rsidRDefault="0004501A" w:rsidP="0004501A">
      <w:pPr>
        <w:widowControl w:val="0"/>
        <w:numPr>
          <w:ilvl w:val="0"/>
          <w:numId w:val="6"/>
        </w:numPr>
        <w:tabs>
          <w:tab w:val="left" w:pos="1023"/>
        </w:tabs>
        <w:spacing w:after="0" w:line="240" w:lineRule="auto"/>
        <w:ind w:firstLine="740"/>
        <w:jc w:val="both"/>
        <w:rPr>
          <w:rFonts w:ascii="Times New Roman" w:eastAsia="Times New Roman" w:hAnsi="Times New Roman" w:cs="Times New Roman"/>
          <w:sz w:val="28"/>
          <w:szCs w:val="28"/>
        </w:rPr>
      </w:pPr>
      <w:r w:rsidRPr="00C41313">
        <w:rPr>
          <w:rFonts w:ascii="Times New Roman" w:eastAsia="Times New Roman" w:hAnsi="Times New Roman" w:cs="Times New Roman"/>
          <w:sz w:val="28"/>
          <w:szCs w:val="28"/>
        </w:rPr>
        <w:t>балла - «показатель проявлен в полной мере»;</w:t>
      </w:r>
    </w:p>
    <w:p w:rsidR="0004501A" w:rsidRPr="00C41313" w:rsidRDefault="0004501A" w:rsidP="0004501A">
      <w:pPr>
        <w:widowControl w:val="0"/>
        <w:numPr>
          <w:ilvl w:val="0"/>
          <w:numId w:val="7"/>
        </w:numPr>
        <w:tabs>
          <w:tab w:val="left" w:pos="978"/>
        </w:tabs>
        <w:spacing w:after="0" w:line="240" w:lineRule="auto"/>
        <w:ind w:firstLine="740"/>
        <w:jc w:val="both"/>
        <w:rPr>
          <w:rFonts w:ascii="Times New Roman" w:eastAsia="Times New Roman" w:hAnsi="Times New Roman" w:cs="Times New Roman"/>
          <w:sz w:val="28"/>
          <w:szCs w:val="28"/>
        </w:rPr>
      </w:pPr>
      <w:r w:rsidRPr="00C41313">
        <w:rPr>
          <w:rFonts w:ascii="Times New Roman" w:eastAsia="Times New Roman" w:hAnsi="Times New Roman" w:cs="Times New Roman"/>
          <w:sz w:val="28"/>
          <w:szCs w:val="28"/>
        </w:rPr>
        <w:t>балл - «показатель проявлен частично»;</w:t>
      </w:r>
    </w:p>
    <w:p w:rsidR="0004501A" w:rsidRPr="00C41313" w:rsidRDefault="0004501A" w:rsidP="0004501A">
      <w:pPr>
        <w:widowControl w:val="0"/>
        <w:spacing w:after="0" w:line="240" w:lineRule="auto"/>
        <w:ind w:firstLine="740"/>
        <w:jc w:val="both"/>
        <w:rPr>
          <w:rFonts w:ascii="Times New Roman" w:eastAsia="Times New Roman" w:hAnsi="Times New Roman" w:cs="Times New Roman"/>
          <w:sz w:val="28"/>
          <w:szCs w:val="28"/>
        </w:rPr>
      </w:pPr>
      <w:r w:rsidRPr="00C41313">
        <w:rPr>
          <w:rFonts w:ascii="Times New Roman" w:eastAsia="Times New Roman" w:hAnsi="Times New Roman" w:cs="Times New Roman"/>
          <w:sz w:val="28"/>
          <w:szCs w:val="28"/>
        </w:rPr>
        <w:t>О баллов - «показатель не проявлен».</w:t>
      </w:r>
    </w:p>
    <w:p w:rsidR="0004501A" w:rsidRPr="00C41313" w:rsidRDefault="0004501A" w:rsidP="0004501A">
      <w:pPr>
        <w:widowControl w:val="0"/>
        <w:spacing w:after="0" w:line="240" w:lineRule="auto"/>
        <w:ind w:firstLine="740"/>
        <w:jc w:val="both"/>
        <w:rPr>
          <w:rFonts w:ascii="Times New Roman" w:eastAsia="Times New Roman" w:hAnsi="Times New Roman" w:cs="Times New Roman"/>
          <w:sz w:val="28"/>
          <w:szCs w:val="28"/>
        </w:rPr>
      </w:pPr>
      <w:r w:rsidRPr="00C41313">
        <w:rPr>
          <w:rFonts w:ascii="Times New Roman" w:eastAsia="Times New Roman" w:hAnsi="Times New Roman" w:cs="Times New Roman"/>
          <w:sz w:val="28"/>
          <w:szCs w:val="28"/>
        </w:rPr>
        <w:t>Максимальная оценка, выставляемая одним экспертом за конкурсное задание -30 баллов.</w:t>
      </w:r>
    </w:p>
    <w:p w:rsidR="0004501A" w:rsidRPr="00C41313" w:rsidRDefault="0004501A" w:rsidP="0004501A">
      <w:pPr>
        <w:widowControl w:val="0"/>
        <w:tabs>
          <w:tab w:val="left" w:pos="1457"/>
        </w:tabs>
        <w:spacing w:after="0" w:line="240" w:lineRule="auto"/>
        <w:ind w:left="720"/>
        <w:jc w:val="both"/>
        <w:rPr>
          <w:rFonts w:ascii="Times New Roman" w:eastAsia="Times New Roman" w:hAnsi="Times New Roman" w:cs="Times New Roman"/>
          <w:b/>
          <w:i/>
          <w:iCs/>
          <w:sz w:val="28"/>
          <w:szCs w:val="28"/>
          <w:lang w:val="x-none" w:eastAsia="x-none"/>
        </w:rPr>
      </w:pPr>
      <w:r w:rsidRPr="00C41313">
        <w:rPr>
          <w:rFonts w:ascii="Times New Roman" w:eastAsia="Times New Roman" w:hAnsi="Times New Roman" w:cs="Times New Roman"/>
          <w:b/>
          <w:i/>
          <w:iCs/>
          <w:sz w:val="28"/>
          <w:szCs w:val="28"/>
          <w:lang w:eastAsia="x-none"/>
        </w:rPr>
        <w:t xml:space="preserve">- </w:t>
      </w:r>
      <w:r w:rsidRPr="00C41313">
        <w:rPr>
          <w:rFonts w:ascii="Times New Roman" w:eastAsia="Times New Roman" w:hAnsi="Times New Roman" w:cs="Times New Roman"/>
          <w:b/>
          <w:i/>
          <w:iCs/>
          <w:sz w:val="28"/>
          <w:szCs w:val="28"/>
          <w:lang w:val="x-none" w:eastAsia="x-none"/>
        </w:rPr>
        <w:t xml:space="preserve">Конкурсное задание № </w:t>
      </w:r>
      <w:r w:rsidRPr="00C41313">
        <w:rPr>
          <w:rFonts w:ascii="Times New Roman" w:eastAsia="Times New Roman" w:hAnsi="Times New Roman" w:cs="Times New Roman"/>
          <w:b/>
          <w:i/>
          <w:iCs/>
          <w:sz w:val="28"/>
          <w:szCs w:val="28"/>
          <w:lang w:eastAsia="x-none"/>
        </w:rPr>
        <w:t>3</w:t>
      </w:r>
      <w:r w:rsidRPr="00C41313">
        <w:rPr>
          <w:rFonts w:ascii="Times New Roman" w:eastAsia="Times New Roman" w:hAnsi="Times New Roman" w:cs="Times New Roman"/>
          <w:b/>
          <w:i/>
          <w:iCs/>
          <w:sz w:val="28"/>
          <w:szCs w:val="28"/>
          <w:lang w:val="x-none" w:eastAsia="x-none"/>
        </w:rPr>
        <w:t xml:space="preserve"> - «Влюбить в профессию».</w:t>
      </w:r>
    </w:p>
    <w:p w:rsidR="0004501A" w:rsidRPr="00C41313" w:rsidRDefault="0004501A" w:rsidP="0004501A">
      <w:pPr>
        <w:widowControl w:val="0"/>
        <w:spacing w:after="0" w:line="240" w:lineRule="auto"/>
        <w:ind w:firstLine="720"/>
        <w:jc w:val="both"/>
        <w:rPr>
          <w:rFonts w:ascii="Times New Roman" w:eastAsia="Times New Roman" w:hAnsi="Times New Roman" w:cs="Times New Roman"/>
          <w:sz w:val="28"/>
          <w:szCs w:val="28"/>
          <w:lang w:val="x-none" w:eastAsia="x-none"/>
        </w:rPr>
      </w:pPr>
      <w:r w:rsidRPr="00C41313">
        <w:rPr>
          <w:rFonts w:ascii="Times New Roman" w:eastAsia="Times New Roman" w:hAnsi="Times New Roman" w:cs="Times New Roman"/>
          <w:sz w:val="28"/>
          <w:szCs w:val="28"/>
          <w:lang w:val="x-none" w:eastAsia="x-none"/>
        </w:rPr>
        <w:t>Цель конкурсного задания: демонстрация конкурсантом профессиональных компетенций по формированию мотивации выбора профессии для разных категорий участников в нестандартной обстановке.</w:t>
      </w:r>
    </w:p>
    <w:p w:rsidR="0004501A" w:rsidRPr="00C41313" w:rsidRDefault="0004501A" w:rsidP="0004501A">
      <w:pPr>
        <w:widowControl w:val="0"/>
        <w:spacing w:after="0" w:line="240" w:lineRule="auto"/>
        <w:ind w:firstLine="720"/>
        <w:jc w:val="both"/>
        <w:rPr>
          <w:rFonts w:ascii="Times New Roman" w:eastAsia="Times New Roman" w:hAnsi="Times New Roman" w:cs="Times New Roman"/>
          <w:sz w:val="28"/>
          <w:szCs w:val="28"/>
          <w:lang w:val="x-none" w:eastAsia="x-none"/>
        </w:rPr>
      </w:pPr>
      <w:r w:rsidRPr="00C41313">
        <w:rPr>
          <w:rFonts w:ascii="Times New Roman" w:eastAsia="Times New Roman" w:hAnsi="Times New Roman" w:cs="Times New Roman"/>
          <w:sz w:val="28"/>
          <w:szCs w:val="28"/>
          <w:lang w:val="x-none" w:eastAsia="x-none"/>
        </w:rPr>
        <w:t xml:space="preserve">Формат конкурсного задания: профориентационное мероприятие, </w:t>
      </w:r>
      <w:r>
        <w:rPr>
          <w:rFonts w:ascii="Times New Roman" w:eastAsia="Times New Roman" w:hAnsi="Times New Roman" w:cs="Times New Roman"/>
          <w:sz w:val="28"/>
          <w:szCs w:val="28"/>
          <w:lang w:val="x-none" w:eastAsia="x-none"/>
        </w:rPr>
        <w:t>которое проводится конкурсантом</w:t>
      </w:r>
      <w:r>
        <w:rPr>
          <w:rFonts w:ascii="Times New Roman" w:eastAsia="Times New Roman" w:hAnsi="Times New Roman" w:cs="Times New Roman"/>
          <w:sz w:val="28"/>
          <w:szCs w:val="28"/>
          <w:lang w:eastAsia="x-none"/>
        </w:rPr>
        <w:t xml:space="preserve">. </w:t>
      </w:r>
      <w:r w:rsidRPr="00C41313">
        <w:rPr>
          <w:rFonts w:ascii="Times New Roman" w:eastAsia="Times New Roman" w:hAnsi="Times New Roman" w:cs="Times New Roman"/>
          <w:sz w:val="28"/>
          <w:szCs w:val="28"/>
          <w:lang w:val="x-none" w:eastAsia="x-none"/>
        </w:rPr>
        <w:t>Конкурсант проводит мероприятие в режиме реального времени по подготовленному им сценарию в группе, состоящей из разных категорий слушателей, определенной Оргкомитетом.</w:t>
      </w:r>
    </w:p>
    <w:p w:rsidR="0004501A" w:rsidRPr="00C41313" w:rsidRDefault="0004501A" w:rsidP="0004501A">
      <w:pPr>
        <w:widowControl w:val="0"/>
        <w:spacing w:after="0" w:line="240" w:lineRule="auto"/>
        <w:ind w:firstLine="720"/>
        <w:jc w:val="both"/>
        <w:rPr>
          <w:rFonts w:ascii="Times New Roman" w:eastAsia="Times New Roman" w:hAnsi="Times New Roman" w:cs="Times New Roman"/>
          <w:sz w:val="28"/>
          <w:szCs w:val="28"/>
          <w:lang w:eastAsia="x-none"/>
        </w:rPr>
      </w:pPr>
      <w:r w:rsidRPr="00C41313">
        <w:rPr>
          <w:rFonts w:ascii="Times New Roman" w:eastAsia="Times New Roman" w:hAnsi="Times New Roman" w:cs="Times New Roman"/>
          <w:sz w:val="28"/>
          <w:szCs w:val="28"/>
          <w:lang w:val="x-none" w:eastAsia="x-none"/>
        </w:rPr>
        <w:t xml:space="preserve">Целевая аудитория: от 10 до 15 человек из категорий: обучающиеся </w:t>
      </w:r>
      <w:r>
        <w:rPr>
          <w:rFonts w:ascii="Times New Roman" w:eastAsia="Times New Roman" w:hAnsi="Times New Roman" w:cs="Times New Roman"/>
          <w:sz w:val="28"/>
          <w:szCs w:val="28"/>
          <w:lang w:val="x-none" w:eastAsia="x-none"/>
        </w:rPr>
        <w:t>родители обучающихся</w:t>
      </w:r>
      <w:r>
        <w:rPr>
          <w:rFonts w:ascii="Times New Roman" w:eastAsia="Times New Roman" w:hAnsi="Times New Roman" w:cs="Times New Roman"/>
          <w:sz w:val="28"/>
          <w:szCs w:val="28"/>
          <w:lang w:eastAsia="x-none"/>
        </w:rPr>
        <w:t xml:space="preserve">, участники Конкурса </w:t>
      </w:r>
      <w:r w:rsidRPr="00C41313">
        <w:rPr>
          <w:rFonts w:ascii="Times New Roman" w:eastAsia="Times New Roman" w:hAnsi="Times New Roman" w:cs="Times New Roman"/>
          <w:sz w:val="28"/>
          <w:szCs w:val="28"/>
          <w:lang w:eastAsia="x-none"/>
        </w:rPr>
        <w:t xml:space="preserve">и </w:t>
      </w:r>
      <w:r w:rsidRPr="00C41313">
        <w:rPr>
          <w:rFonts w:ascii="Times New Roman" w:eastAsia="Times New Roman" w:hAnsi="Times New Roman" w:cs="Times New Roman"/>
          <w:sz w:val="28"/>
          <w:szCs w:val="28"/>
          <w:lang w:val="x-none" w:eastAsia="x-none"/>
        </w:rPr>
        <w:t xml:space="preserve"> другие категории граждан  </w:t>
      </w:r>
      <w:r w:rsidRPr="00C41313">
        <w:rPr>
          <w:rFonts w:ascii="Times New Roman" w:eastAsia="Times New Roman" w:hAnsi="Times New Roman" w:cs="Times New Roman"/>
          <w:sz w:val="28"/>
          <w:szCs w:val="28"/>
          <w:lang w:val="x-none" w:eastAsia="x-none"/>
        </w:rPr>
        <w:lastRenderedPageBreak/>
        <w:t>Регламент конкурсного задания: 30 минут.</w:t>
      </w:r>
      <w:r w:rsidRPr="00C41313">
        <w:rPr>
          <w:rFonts w:ascii="Times New Roman" w:eastAsia="Times New Roman" w:hAnsi="Times New Roman" w:cs="Times New Roman"/>
          <w:sz w:val="28"/>
          <w:szCs w:val="28"/>
          <w:lang w:eastAsia="x-none"/>
        </w:rPr>
        <w:t xml:space="preserve"> </w:t>
      </w:r>
    </w:p>
    <w:p w:rsidR="0004501A" w:rsidRPr="00F8678E" w:rsidRDefault="0004501A" w:rsidP="0004501A">
      <w:pPr>
        <w:widowControl w:val="0"/>
        <w:spacing w:after="0" w:line="240" w:lineRule="auto"/>
        <w:ind w:firstLine="720"/>
        <w:jc w:val="both"/>
        <w:rPr>
          <w:rFonts w:ascii="Times New Roman" w:eastAsia="Times New Roman" w:hAnsi="Times New Roman" w:cs="Times New Roman"/>
          <w:sz w:val="28"/>
          <w:szCs w:val="28"/>
          <w:lang w:eastAsia="x-none"/>
        </w:rPr>
      </w:pPr>
      <w:r w:rsidRPr="00C41313">
        <w:rPr>
          <w:rFonts w:ascii="Times New Roman" w:eastAsia="Times New Roman" w:hAnsi="Times New Roman" w:cs="Times New Roman"/>
          <w:sz w:val="28"/>
          <w:szCs w:val="28"/>
          <w:lang w:val="x-none" w:eastAsia="x-none"/>
        </w:rPr>
        <w:t>Тему и форму проведения конкурсного задания конкурсанты определяют самостоятельно. Последовательность выступлений конкурсантов определяется жеребьевкой</w:t>
      </w:r>
      <w:r w:rsidRPr="00C41313">
        <w:rPr>
          <w:rFonts w:ascii="Times New Roman" w:eastAsia="Times New Roman" w:hAnsi="Times New Roman" w:cs="Times New Roman"/>
          <w:sz w:val="28"/>
          <w:szCs w:val="28"/>
          <w:lang w:eastAsia="x-none"/>
        </w:rPr>
        <w:t>.</w:t>
      </w:r>
      <w:r w:rsidRPr="00C41313">
        <w:rPr>
          <w:rFonts w:ascii="Times New Roman" w:eastAsia="Times New Roman" w:hAnsi="Times New Roman" w:cs="Times New Roman"/>
          <w:sz w:val="28"/>
          <w:szCs w:val="28"/>
          <w:lang w:val="x-none" w:eastAsia="x-none"/>
        </w:rPr>
        <w:t xml:space="preserve"> Оценивание производится по критериям, каждый из которых раскрывается через пять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p>
    <w:p w:rsidR="0004501A" w:rsidRPr="00130E5D" w:rsidRDefault="0004501A" w:rsidP="0004501A">
      <w:pPr>
        <w:pStyle w:val="4"/>
        <w:shd w:val="clear" w:color="auto" w:fill="auto"/>
        <w:tabs>
          <w:tab w:val="left" w:pos="1374"/>
        </w:tabs>
        <w:spacing w:line="322" w:lineRule="exact"/>
        <w:ind w:right="40" w:firstLine="851"/>
        <w:jc w:val="both"/>
      </w:pPr>
      <w:r w:rsidRPr="00130E5D">
        <w:t xml:space="preserve">По итогам конкурсных заданий </w:t>
      </w:r>
      <w:r>
        <w:t>определяются победители и лауреаты конкурса, призёры в номинациях.</w:t>
      </w:r>
      <w:r w:rsidRPr="00130E5D">
        <w:t xml:space="preserve"> </w:t>
      </w:r>
    </w:p>
    <w:p w:rsidR="0004501A" w:rsidRPr="00130E5D" w:rsidRDefault="0004501A" w:rsidP="0004501A">
      <w:pPr>
        <w:pStyle w:val="4"/>
        <w:shd w:val="clear" w:color="auto" w:fill="auto"/>
        <w:tabs>
          <w:tab w:val="left" w:pos="1374"/>
        </w:tabs>
        <w:spacing w:line="322" w:lineRule="exact"/>
        <w:ind w:right="40" w:firstLine="851"/>
        <w:jc w:val="both"/>
      </w:pPr>
      <w:r w:rsidRPr="00130E5D">
        <w:t>На основе оценочных ведомостей жюри, заносит набранные участниками конкурса баллы в сводные оценочные ведомости и производит подсчет суммы баллов по результатам выполнения каждого конкурсного задания, ведет подсчет сводной суммы баллов по результатам туров очного этапа конкурса. Сводные оценочные ведомости подписываются всеми членами жюри комиссии. Рейтинг участников конкурса определяется на основе сводных оценочных ведомостей, оформляется протоколом.</w:t>
      </w:r>
    </w:p>
    <w:p w:rsidR="00F8678E" w:rsidRDefault="00F8678E" w:rsidP="0004501A">
      <w:pPr>
        <w:pStyle w:val="4"/>
        <w:shd w:val="clear" w:color="auto" w:fill="auto"/>
        <w:tabs>
          <w:tab w:val="left" w:pos="709"/>
          <w:tab w:val="left" w:pos="1508"/>
        </w:tabs>
        <w:spacing w:line="322" w:lineRule="exact"/>
        <w:ind w:right="20" w:firstLine="0"/>
        <w:jc w:val="both"/>
      </w:pPr>
    </w:p>
    <w:p w:rsidR="00130E5D" w:rsidRPr="00130E5D" w:rsidRDefault="00130E5D" w:rsidP="0004501A">
      <w:pPr>
        <w:pStyle w:val="4"/>
        <w:shd w:val="clear" w:color="auto" w:fill="auto"/>
        <w:tabs>
          <w:tab w:val="left" w:pos="709"/>
          <w:tab w:val="left" w:pos="1508"/>
        </w:tabs>
        <w:spacing w:line="322" w:lineRule="exact"/>
        <w:ind w:right="20" w:firstLine="0"/>
        <w:jc w:val="both"/>
      </w:pPr>
    </w:p>
    <w:p w:rsidR="0004501A" w:rsidRPr="0004501A" w:rsidRDefault="0004501A" w:rsidP="0004501A">
      <w:pPr>
        <w:pStyle w:val="a6"/>
        <w:numPr>
          <w:ilvl w:val="0"/>
          <w:numId w:val="4"/>
        </w:numPr>
        <w:rPr>
          <w:rFonts w:ascii="Times New Roman" w:eastAsia="Times New Roman" w:hAnsi="Times New Roman" w:cs="Times New Roman"/>
          <w:b/>
          <w:sz w:val="27"/>
          <w:szCs w:val="27"/>
        </w:rPr>
      </w:pPr>
      <w:r w:rsidRPr="0004501A">
        <w:rPr>
          <w:rFonts w:ascii="Times New Roman" w:eastAsia="Times New Roman" w:hAnsi="Times New Roman" w:cs="Times New Roman"/>
          <w:b/>
          <w:sz w:val="27"/>
          <w:szCs w:val="27"/>
        </w:rPr>
        <w:t>Представление материалов на участие в   конкурсе</w:t>
      </w:r>
    </w:p>
    <w:p w:rsidR="0004501A" w:rsidRPr="0004501A" w:rsidRDefault="0004501A" w:rsidP="0004501A">
      <w:pPr>
        <w:pStyle w:val="a6"/>
        <w:widowControl w:val="0"/>
        <w:numPr>
          <w:ilvl w:val="1"/>
          <w:numId w:val="11"/>
        </w:numPr>
        <w:tabs>
          <w:tab w:val="left" w:pos="1294"/>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Выдвижени</w:t>
      </w:r>
      <w:r>
        <w:rPr>
          <w:rFonts w:ascii="Times New Roman" w:eastAsia="Times New Roman" w:hAnsi="Times New Roman" w:cs="Times New Roman"/>
          <w:sz w:val="28"/>
          <w:szCs w:val="28"/>
          <w:lang w:eastAsia="x-none"/>
        </w:rPr>
        <w:t xml:space="preserve">е </w:t>
      </w:r>
      <w:r w:rsidRPr="0004501A">
        <w:rPr>
          <w:rFonts w:ascii="Times New Roman" w:eastAsia="Times New Roman" w:hAnsi="Times New Roman" w:cs="Times New Roman"/>
          <w:sz w:val="28"/>
          <w:szCs w:val="28"/>
          <w:lang w:eastAsia="x-none"/>
        </w:rPr>
        <w:t xml:space="preserve">преподавателя </w:t>
      </w:r>
      <w:r w:rsidRPr="0004501A">
        <w:rPr>
          <w:rFonts w:ascii="Times New Roman" w:eastAsia="Times New Roman" w:hAnsi="Times New Roman" w:cs="Times New Roman"/>
          <w:sz w:val="28"/>
          <w:szCs w:val="28"/>
          <w:lang w:val="x-none" w:eastAsia="x-none"/>
        </w:rPr>
        <w:t xml:space="preserve">на участие в </w:t>
      </w:r>
      <w:r w:rsidRPr="0004501A">
        <w:rPr>
          <w:rFonts w:ascii="Times New Roman" w:eastAsia="Times New Roman" w:hAnsi="Times New Roman" w:cs="Times New Roman"/>
          <w:sz w:val="28"/>
          <w:szCs w:val="28"/>
          <w:lang w:eastAsia="x-none"/>
        </w:rPr>
        <w:t xml:space="preserve"> </w:t>
      </w:r>
      <w:r w:rsidRPr="0004501A">
        <w:rPr>
          <w:rFonts w:ascii="Times New Roman" w:eastAsia="Times New Roman" w:hAnsi="Times New Roman" w:cs="Times New Roman"/>
          <w:sz w:val="28"/>
          <w:szCs w:val="28"/>
          <w:lang w:val="x-none" w:eastAsia="x-none"/>
        </w:rPr>
        <w:t>конкурс</w:t>
      </w:r>
      <w:r>
        <w:rPr>
          <w:rFonts w:ascii="Times New Roman" w:eastAsia="Times New Roman" w:hAnsi="Times New Roman" w:cs="Times New Roman"/>
          <w:sz w:val="28"/>
          <w:szCs w:val="28"/>
          <w:lang w:eastAsia="x-none"/>
        </w:rPr>
        <w:t>е</w:t>
      </w:r>
      <w:r w:rsidRPr="0004501A">
        <w:rPr>
          <w:rFonts w:ascii="Times New Roman" w:eastAsia="Times New Roman" w:hAnsi="Times New Roman" w:cs="Times New Roman"/>
          <w:sz w:val="28"/>
          <w:szCs w:val="28"/>
          <w:lang w:val="x-none" w:eastAsia="x-none"/>
        </w:rPr>
        <w:t xml:space="preserve"> осуществляется путем предоставления следующих документов:</w:t>
      </w:r>
    </w:p>
    <w:p w:rsidR="0004501A" w:rsidRPr="0004501A" w:rsidRDefault="0004501A" w:rsidP="0004501A">
      <w:pPr>
        <w:widowControl w:val="0"/>
        <w:numPr>
          <w:ilvl w:val="0"/>
          <w:numId w:val="10"/>
        </w:numPr>
        <w:tabs>
          <w:tab w:val="left" w:pos="638"/>
        </w:tabs>
        <w:spacing w:after="0" w:line="240" w:lineRule="auto"/>
        <w:jc w:val="both"/>
        <w:rPr>
          <w:rFonts w:ascii="Times New Roman" w:eastAsia="Times New Roman" w:hAnsi="Times New Roman" w:cs="Times New Roman"/>
          <w:sz w:val="28"/>
          <w:szCs w:val="28"/>
          <w:lang w:val="x-none" w:eastAsia="x-none"/>
        </w:rPr>
      </w:pPr>
      <w:r w:rsidRPr="0004501A">
        <w:rPr>
          <w:rFonts w:ascii="Times New Roman" w:eastAsia="Times New Roman" w:hAnsi="Times New Roman" w:cs="Times New Roman"/>
          <w:sz w:val="28"/>
          <w:szCs w:val="28"/>
          <w:lang w:val="x-none" w:eastAsia="x-none"/>
        </w:rPr>
        <w:t xml:space="preserve">заявление кандидата на участие в конкурсе, </w:t>
      </w:r>
    </w:p>
    <w:p w:rsidR="0004501A" w:rsidRPr="0004501A" w:rsidRDefault="0004501A" w:rsidP="0004501A">
      <w:pPr>
        <w:widowControl w:val="0"/>
        <w:numPr>
          <w:ilvl w:val="0"/>
          <w:numId w:val="10"/>
        </w:numPr>
        <w:tabs>
          <w:tab w:val="left" w:pos="638"/>
        </w:tabs>
        <w:spacing w:after="0" w:line="240" w:lineRule="auto"/>
        <w:jc w:val="both"/>
        <w:rPr>
          <w:rFonts w:ascii="Times New Roman" w:eastAsia="Times New Roman" w:hAnsi="Times New Roman" w:cs="Times New Roman"/>
          <w:sz w:val="28"/>
          <w:szCs w:val="28"/>
          <w:lang w:val="x-none" w:eastAsia="x-none"/>
        </w:rPr>
      </w:pPr>
      <w:r w:rsidRPr="0004501A">
        <w:rPr>
          <w:rFonts w:ascii="Times New Roman" w:eastAsia="Times New Roman" w:hAnsi="Times New Roman" w:cs="Times New Roman"/>
          <w:sz w:val="28"/>
          <w:szCs w:val="28"/>
          <w:lang w:val="x-none" w:eastAsia="x-none"/>
        </w:rPr>
        <w:t>методическое портфолио.</w:t>
      </w:r>
    </w:p>
    <w:p w:rsidR="0004501A" w:rsidRPr="006E57DC" w:rsidRDefault="0004501A" w:rsidP="0004501A">
      <w:pPr>
        <w:widowControl w:val="0"/>
        <w:numPr>
          <w:ilvl w:val="0"/>
          <w:numId w:val="10"/>
        </w:numPr>
        <w:tabs>
          <w:tab w:val="left" w:pos="638"/>
        </w:tabs>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3.2. Прием документов осуществляется до </w:t>
      </w:r>
      <w:r w:rsidR="006E57DC">
        <w:rPr>
          <w:rFonts w:ascii="Times New Roman" w:eastAsia="Times New Roman" w:hAnsi="Times New Roman" w:cs="Times New Roman"/>
          <w:sz w:val="28"/>
          <w:szCs w:val="28"/>
          <w:lang w:eastAsia="x-none"/>
        </w:rPr>
        <w:t>10 февраля 2023 г.</w:t>
      </w:r>
    </w:p>
    <w:p w:rsidR="006E57DC" w:rsidRPr="006E57DC" w:rsidRDefault="006E57DC" w:rsidP="006E57DC">
      <w:pPr>
        <w:widowControl w:val="0"/>
        <w:numPr>
          <w:ilvl w:val="0"/>
          <w:numId w:val="10"/>
        </w:numPr>
        <w:tabs>
          <w:tab w:val="left" w:pos="638"/>
        </w:tabs>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3.3.</w:t>
      </w:r>
      <w:r w:rsidRPr="006E57DC">
        <w:t xml:space="preserve"> </w:t>
      </w:r>
      <w:r w:rsidRPr="006E57DC">
        <w:rPr>
          <w:rFonts w:ascii="Times New Roman" w:eastAsia="Times New Roman" w:hAnsi="Times New Roman" w:cs="Times New Roman"/>
          <w:sz w:val="28"/>
          <w:szCs w:val="28"/>
          <w:lang w:eastAsia="x-none"/>
        </w:rPr>
        <w:t>Материалы, представленные в методическом портфолио, должны содержать:</w:t>
      </w:r>
    </w:p>
    <w:p w:rsidR="006E57DC" w:rsidRPr="006E57DC" w:rsidRDefault="006E57DC" w:rsidP="006E57DC">
      <w:pPr>
        <w:widowControl w:val="0"/>
        <w:numPr>
          <w:ilvl w:val="0"/>
          <w:numId w:val="10"/>
        </w:numPr>
        <w:tabs>
          <w:tab w:val="left" w:pos="638"/>
        </w:tabs>
        <w:spacing w:after="0" w:line="240" w:lineRule="auto"/>
        <w:jc w:val="both"/>
        <w:rPr>
          <w:rFonts w:ascii="Times New Roman" w:eastAsia="Times New Roman" w:hAnsi="Times New Roman" w:cs="Times New Roman"/>
          <w:sz w:val="28"/>
          <w:szCs w:val="28"/>
          <w:lang w:eastAsia="x-none"/>
        </w:rPr>
      </w:pPr>
      <w:r w:rsidRPr="006E57DC">
        <w:rPr>
          <w:rFonts w:ascii="Times New Roman" w:eastAsia="Times New Roman" w:hAnsi="Times New Roman" w:cs="Times New Roman"/>
          <w:sz w:val="28"/>
          <w:szCs w:val="28"/>
          <w:lang w:eastAsia="x-none"/>
        </w:rPr>
        <w:t xml:space="preserve">общие сведения о </w:t>
      </w:r>
      <w:r>
        <w:rPr>
          <w:rFonts w:ascii="Times New Roman" w:eastAsia="Times New Roman" w:hAnsi="Times New Roman" w:cs="Times New Roman"/>
          <w:sz w:val="28"/>
          <w:szCs w:val="28"/>
          <w:lang w:eastAsia="x-none"/>
        </w:rPr>
        <w:t>преподавателе</w:t>
      </w:r>
      <w:r w:rsidRPr="006E57DC">
        <w:rPr>
          <w:rFonts w:ascii="Times New Roman" w:eastAsia="Times New Roman" w:hAnsi="Times New Roman" w:cs="Times New Roman"/>
          <w:sz w:val="28"/>
          <w:szCs w:val="28"/>
          <w:lang w:eastAsia="x-none"/>
        </w:rPr>
        <w:t xml:space="preserve"> (ФИО, образование, трудовой и педагогический стаж работы, повышение квалификации, награды, грамоты, благодарственные письма, достижения);</w:t>
      </w:r>
    </w:p>
    <w:p w:rsidR="006E57DC" w:rsidRPr="006E57DC" w:rsidRDefault="006E57DC" w:rsidP="006E57DC">
      <w:pPr>
        <w:widowControl w:val="0"/>
        <w:numPr>
          <w:ilvl w:val="0"/>
          <w:numId w:val="10"/>
        </w:numPr>
        <w:tabs>
          <w:tab w:val="left" w:pos="638"/>
        </w:tabs>
        <w:spacing w:after="0" w:line="240" w:lineRule="auto"/>
        <w:jc w:val="both"/>
        <w:rPr>
          <w:rFonts w:ascii="Times New Roman" w:eastAsia="Times New Roman" w:hAnsi="Times New Roman" w:cs="Times New Roman"/>
          <w:sz w:val="28"/>
          <w:szCs w:val="28"/>
          <w:lang w:eastAsia="x-none"/>
        </w:rPr>
      </w:pPr>
      <w:r w:rsidRPr="006E57DC">
        <w:rPr>
          <w:rFonts w:ascii="Times New Roman" w:eastAsia="Times New Roman" w:hAnsi="Times New Roman" w:cs="Times New Roman"/>
          <w:sz w:val="28"/>
          <w:szCs w:val="28"/>
          <w:lang w:eastAsia="x-none"/>
        </w:rPr>
        <w:t>результаты урочной и внеурочной деятельности;</w:t>
      </w:r>
    </w:p>
    <w:p w:rsidR="006E57DC" w:rsidRPr="006E57DC" w:rsidRDefault="006E57DC" w:rsidP="006E57DC">
      <w:pPr>
        <w:widowControl w:val="0"/>
        <w:numPr>
          <w:ilvl w:val="0"/>
          <w:numId w:val="10"/>
        </w:numPr>
        <w:tabs>
          <w:tab w:val="left" w:pos="638"/>
        </w:tabs>
        <w:spacing w:after="0" w:line="240" w:lineRule="auto"/>
        <w:jc w:val="both"/>
        <w:rPr>
          <w:rFonts w:ascii="Times New Roman" w:eastAsia="Times New Roman" w:hAnsi="Times New Roman" w:cs="Times New Roman"/>
          <w:sz w:val="28"/>
          <w:szCs w:val="28"/>
          <w:lang w:eastAsia="x-none"/>
        </w:rPr>
      </w:pPr>
      <w:r w:rsidRPr="006E57DC">
        <w:rPr>
          <w:rFonts w:ascii="Times New Roman" w:eastAsia="Times New Roman" w:hAnsi="Times New Roman" w:cs="Times New Roman"/>
          <w:sz w:val="28"/>
          <w:szCs w:val="28"/>
          <w:lang w:eastAsia="x-none"/>
        </w:rPr>
        <w:t>описание опыта профессиональной деятельности участника конкурса, используемых им технологий и методик, направленных на реализацию требований ФГОС СПО и профессионального стандарта «Педагог профессионального обучения»;</w:t>
      </w:r>
    </w:p>
    <w:p w:rsidR="006E57DC" w:rsidRPr="006E57DC" w:rsidRDefault="006E57DC" w:rsidP="006E57DC">
      <w:pPr>
        <w:widowControl w:val="0"/>
        <w:numPr>
          <w:ilvl w:val="0"/>
          <w:numId w:val="10"/>
        </w:numPr>
        <w:tabs>
          <w:tab w:val="left" w:pos="638"/>
        </w:tabs>
        <w:spacing w:after="0" w:line="240" w:lineRule="auto"/>
        <w:jc w:val="both"/>
        <w:rPr>
          <w:rFonts w:ascii="Times New Roman" w:eastAsia="Times New Roman" w:hAnsi="Times New Roman" w:cs="Times New Roman"/>
          <w:sz w:val="28"/>
          <w:szCs w:val="28"/>
          <w:lang w:eastAsia="x-none"/>
        </w:rPr>
      </w:pPr>
      <w:r w:rsidRPr="006E57DC">
        <w:rPr>
          <w:rFonts w:ascii="Times New Roman" w:eastAsia="Times New Roman" w:hAnsi="Times New Roman" w:cs="Times New Roman"/>
          <w:sz w:val="28"/>
          <w:szCs w:val="28"/>
          <w:lang w:eastAsia="x-none"/>
        </w:rPr>
        <w:t>методические материалы: разработки учебных занятий, внеурочных и профориентационных мероприятий (в том числе профессиональных проб); задания для педагогического контроля и оценки процесса и результатов учебно-производственной деятельности; документация, обеспечивающая учебный процесс; методические рекомендации для студентов и преподавателей.</w:t>
      </w:r>
    </w:p>
    <w:p w:rsidR="0004501A" w:rsidRPr="006E57DC" w:rsidRDefault="0004501A" w:rsidP="006E57DC">
      <w:pPr>
        <w:widowControl w:val="0"/>
        <w:numPr>
          <w:ilvl w:val="0"/>
          <w:numId w:val="10"/>
        </w:numPr>
        <w:tabs>
          <w:tab w:val="left" w:pos="638"/>
        </w:tabs>
        <w:spacing w:after="0" w:line="240" w:lineRule="auto"/>
        <w:jc w:val="both"/>
        <w:rPr>
          <w:rFonts w:ascii="Times New Roman" w:eastAsia="Times New Roman" w:hAnsi="Times New Roman" w:cs="Times New Roman"/>
          <w:sz w:val="28"/>
          <w:szCs w:val="28"/>
          <w:lang w:eastAsia="x-none"/>
        </w:rPr>
      </w:pPr>
    </w:p>
    <w:p w:rsidR="00F8678E" w:rsidRPr="00F8678E" w:rsidRDefault="00F8678E" w:rsidP="00F8678E">
      <w:pPr>
        <w:pStyle w:val="a6"/>
        <w:numPr>
          <w:ilvl w:val="0"/>
          <w:numId w:val="4"/>
        </w:numPr>
        <w:rPr>
          <w:rFonts w:ascii="Times New Roman" w:eastAsia="Times New Roman" w:hAnsi="Times New Roman" w:cs="Times New Roman"/>
          <w:b/>
          <w:sz w:val="27"/>
          <w:szCs w:val="27"/>
        </w:rPr>
      </w:pPr>
      <w:r w:rsidRPr="00F8678E">
        <w:rPr>
          <w:rFonts w:ascii="Times New Roman" w:eastAsia="Times New Roman" w:hAnsi="Times New Roman" w:cs="Times New Roman"/>
          <w:b/>
          <w:sz w:val="27"/>
          <w:szCs w:val="27"/>
        </w:rPr>
        <w:t>Орган</w:t>
      </w:r>
      <w:r w:rsidR="006E57DC">
        <w:rPr>
          <w:rFonts w:ascii="Times New Roman" w:eastAsia="Times New Roman" w:hAnsi="Times New Roman" w:cs="Times New Roman"/>
          <w:b/>
          <w:sz w:val="27"/>
          <w:szCs w:val="27"/>
        </w:rPr>
        <w:t xml:space="preserve">изация работы оргкомитета, жюри </w:t>
      </w:r>
      <w:r w:rsidRPr="00F8678E">
        <w:rPr>
          <w:rFonts w:ascii="Times New Roman" w:eastAsia="Times New Roman" w:hAnsi="Times New Roman" w:cs="Times New Roman"/>
          <w:b/>
          <w:sz w:val="27"/>
          <w:szCs w:val="27"/>
        </w:rPr>
        <w:t xml:space="preserve"> конкурса</w:t>
      </w:r>
    </w:p>
    <w:p w:rsidR="00130E5D" w:rsidRPr="00130E5D" w:rsidRDefault="005B6D35" w:rsidP="00130E5D">
      <w:pPr>
        <w:pStyle w:val="4"/>
        <w:numPr>
          <w:ilvl w:val="1"/>
          <w:numId w:val="4"/>
        </w:numPr>
        <w:shd w:val="clear" w:color="auto" w:fill="auto"/>
        <w:tabs>
          <w:tab w:val="left" w:pos="709"/>
          <w:tab w:val="left" w:pos="1383"/>
        </w:tabs>
        <w:spacing w:line="322" w:lineRule="exact"/>
        <w:ind w:right="20" w:firstLine="0"/>
        <w:jc w:val="both"/>
      </w:pPr>
      <w:r>
        <w:t>О</w:t>
      </w:r>
      <w:r w:rsidR="00130E5D" w:rsidRPr="00130E5D">
        <w:t>рганизационный комитет (Дале</w:t>
      </w:r>
      <w:r w:rsidR="00F56BD3">
        <w:t xml:space="preserve">е - Оргкомитет) формируется из методистов и </w:t>
      </w:r>
      <w:r w:rsidR="00130E5D" w:rsidRPr="00130E5D">
        <w:t>,</w:t>
      </w:r>
      <w:r>
        <w:t xml:space="preserve"> председателей цикловых комиссий техникума</w:t>
      </w:r>
      <w:r w:rsidR="00130E5D" w:rsidRPr="00130E5D">
        <w:t>.</w:t>
      </w:r>
    </w:p>
    <w:p w:rsidR="00130E5D" w:rsidRDefault="00130E5D" w:rsidP="00130E5D">
      <w:pPr>
        <w:pStyle w:val="4"/>
        <w:numPr>
          <w:ilvl w:val="1"/>
          <w:numId w:val="4"/>
        </w:numPr>
        <w:shd w:val="clear" w:color="auto" w:fill="auto"/>
        <w:tabs>
          <w:tab w:val="left" w:pos="709"/>
        </w:tabs>
        <w:spacing w:line="322" w:lineRule="exact"/>
        <w:ind w:right="20" w:firstLine="0"/>
        <w:jc w:val="both"/>
      </w:pPr>
      <w:r w:rsidRPr="00130E5D">
        <w:lastRenderedPageBreak/>
        <w:t xml:space="preserve">Оргкомитет определяет порядок, форму, место и дату проведения Конкурса, осуществляет приём заявок на участие в </w:t>
      </w:r>
      <w:r w:rsidR="006F6653">
        <w:t xml:space="preserve"> Конкурсе</w:t>
      </w:r>
      <w:r w:rsidRPr="00130E5D">
        <w:t>, подготовку участников, участвует в формировании состава  жюри для оценивания конкурсных испытаний, утверждает содержание конкурсных заданий и критерии их оценки.</w:t>
      </w:r>
    </w:p>
    <w:p w:rsidR="006E57DC" w:rsidRPr="006E57DC" w:rsidRDefault="006E57DC" w:rsidP="006E57DC">
      <w:pPr>
        <w:pStyle w:val="20"/>
        <w:numPr>
          <w:ilvl w:val="1"/>
          <w:numId w:val="4"/>
        </w:numPr>
        <w:shd w:val="clear" w:color="auto" w:fill="auto"/>
        <w:tabs>
          <w:tab w:val="left" w:pos="1342"/>
        </w:tabs>
        <w:spacing w:line="240" w:lineRule="auto"/>
        <w:jc w:val="both"/>
        <w:rPr>
          <w:sz w:val="28"/>
          <w:szCs w:val="28"/>
        </w:rPr>
      </w:pPr>
      <w:r w:rsidRPr="003B1213">
        <w:rPr>
          <w:sz w:val="28"/>
          <w:szCs w:val="28"/>
        </w:rPr>
        <w:t>Жюри оценивает выполнение конкурсных заданий в баллах в соответств</w:t>
      </w:r>
      <w:r>
        <w:rPr>
          <w:sz w:val="28"/>
          <w:szCs w:val="28"/>
        </w:rPr>
        <w:t>ии с критериями и показателями,</w:t>
      </w:r>
      <w:r w:rsidRPr="006E57DC">
        <w:rPr>
          <w:sz w:val="28"/>
          <w:szCs w:val="28"/>
        </w:rPr>
        <w:t>.</w:t>
      </w:r>
    </w:p>
    <w:p w:rsidR="006E57DC" w:rsidRPr="003B1213" w:rsidRDefault="006E57DC" w:rsidP="006E57DC">
      <w:pPr>
        <w:pStyle w:val="20"/>
        <w:numPr>
          <w:ilvl w:val="1"/>
          <w:numId w:val="4"/>
        </w:numPr>
        <w:shd w:val="clear" w:color="auto" w:fill="auto"/>
        <w:tabs>
          <w:tab w:val="left" w:pos="1266"/>
        </w:tabs>
        <w:spacing w:line="240" w:lineRule="auto"/>
        <w:jc w:val="both"/>
        <w:rPr>
          <w:sz w:val="28"/>
          <w:szCs w:val="28"/>
        </w:rPr>
      </w:pPr>
      <w:r w:rsidRPr="003B1213">
        <w:rPr>
          <w:sz w:val="28"/>
          <w:szCs w:val="28"/>
        </w:rPr>
        <w:t>Рейтинг участников конкурса определяется на основе сводных оценочных ведомостей по каждому туру конкурса и оформля</w:t>
      </w:r>
      <w:r>
        <w:rPr>
          <w:sz w:val="28"/>
          <w:szCs w:val="28"/>
        </w:rPr>
        <w:t>ются протоколом.</w:t>
      </w:r>
      <w:r w:rsidRPr="003B1213">
        <w:rPr>
          <w:sz w:val="28"/>
          <w:szCs w:val="28"/>
        </w:rPr>
        <w:t>.</w:t>
      </w:r>
    </w:p>
    <w:p w:rsidR="006E57DC" w:rsidRPr="006E57DC" w:rsidRDefault="006E57DC" w:rsidP="006E57DC">
      <w:pPr>
        <w:pStyle w:val="20"/>
        <w:numPr>
          <w:ilvl w:val="1"/>
          <w:numId w:val="4"/>
        </w:numPr>
        <w:shd w:val="clear" w:color="auto" w:fill="auto"/>
        <w:tabs>
          <w:tab w:val="left" w:pos="1261"/>
        </w:tabs>
        <w:spacing w:line="240" w:lineRule="auto"/>
        <w:jc w:val="both"/>
        <w:rPr>
          <w:sz w:val="28"/>
          <w:szCs w:val="28"/>
        </w:rPr>
      </w:pPr>
      <w:r w:rsidRPr="003B1213">
        <w:rPr>
          <w:sz w:val="28"/>
          <w:szCs w:val="28"/>
        </w:rPr>
        <w:t>После завершения конкурса оценочные ведомости х</w:t>
      </w:r>
      <w:r>
        <w:rPr>
          <w:sz w:val="28"/>
          <w:szCs w:val="28"/>
        </w:rPr>
        <w:t>ранятся у секретаря-методиста.</w:t>
      </w:r>
      <w:r w:rsidRPr="003B1213">
        <w:rPr>
          <w:sz w:val="28"/>
          <w:szCs w:val="28"/>
        </w:rPr>
        <w:t>.</w:t>
      </w:r>
    </w:p>
    <w:p w:rsidR="00F8678E" w:rsidRDefault="00F8678E" w:rsidP="00130E5D">
      <w:pPr>
        <w:pStyle w:val="10"/>
        <w:shd w:val="clear" w:color="auto" w:fill="auto"/>
        <w:tabs>
          <w:tab w:val="left" w:pos="2380"/>
        </w:tabs>
        <w:spacing w:before="0" w:after="0" w:line="240" w:lineRule="auto"/>
        <w:ind w:firstLine="0"/>
        <w:rPr>
          <w:b/>
        </w:rPr>
      </w:pPr>
    </w:p>
    <w:p w:rsidR="00F8678E" w:rsidRPr="00F8678E" w:rsidRDefault="006E57DC" w:rsidP="006E57DC">
      <w:pPr>
        <w:pStyle w:val="10"/>
        <w:numPr>
          <w:ilvl w:val="0"/>
          <w:numId w:val="4"/>
        </w:numPr>
        <w:shd w:val="clear" w:color="auto" w:fill="auto"/>
        <w:tabs>
          <w:tab w:val="left" w:pos="2380"/>
        </w:tabs>
        <w:spacing w:before="0" w:after="0" w:line="240" w:lineRule="auto"/>
        <w:jc w:val="left"/>
        <w:rPr>
          <w:b/>
        </w:rPr>
      </w:pPr>
      <w:bookmarkStart w:id="1" w:name="bookmark7"/>
      <w:r>
        <w:rPr>
          <w:b/>
        </w:rPr>
        <w:t xml:space="preserve">5. </w:t>
      </w:r>
      <w:r w:rsidR="00F8678E" w:rsidRPr="00F8678E">
        <w:rPr>
          <w:b/>
          <w:bCs/>
          <w:sz w:val="28"/>
          <w:szCs w:val="28"/>
          <w:lang w:val="x-none" w:eastAsia="x-none"/>
        </w:rPr>
        <w:t>Подведение итогов конкурса и награждение победителей</w:t>
      </w:r>
      <w:bookmarkEnd w:id="1"/>
    </w:p>
    <w:p w:rsidR="00F8678E" w:rsidRPr="00F8678E" w:rsidRDefault="00F8678E" w:rsidP="00130E5D">
      <w:pPr>
        <w:pStyle w:val="4"/>
        <w:shd w:val="clear" w:color="auto" w:fill="auto"/>
        <w:tabs>
          <w:tab w:val="left" w:pos="1359"/>
        </w:tabs>
        <w:spacing w:line="322" w:lineRule="exact"/>
        <w:ind w:right="20" w:firstLine="567"/>
        <w:jc w:val="both"/>
        <w:rPr>
          <w:lang w:val="x-none"/>
        </w:rPr>
      </w:pPr>
    </w:p>
    <w:p w:rsidR="00130E5D" w:rsidRDefault="00130E5D" w:rsidP="006E57DC">
      <w:pPr>
        <w:pStyle w:val="4"/>
        <w:numPr>
          <w:ilvl w:val="1"/>
          <w:numId w:val="4"/>
        </w:numPr>
        <w:shd w:val="clear" w:color="auto" w:fill="auto"/>
        <w:tabs>
          <w:tab w:val="left" w:pos="1359"/>
        </w:tabs>
        <w:spacing w:line="322" w:lineRule="exact"/>
        <w:ind w:right="20" w:firstLine="567"/>
        <w:jc w:val="both"/>
      </w:pPr>
      <w:r w:rsidRPr="00130E5D">
        <w:t>Награждение победителей, лауреатов и номинантов  проводится на церемонии закрытия Конкурса.</w:t>
      </w:r>
    </w:p>
    <w:p w:rsidR="006E57DC" w:rsidRPr="003B1213" w:rsidRDefault="006E57DC" w:rsidP="006E57DC">
      <w:pPr>
        <w:pStyle w:val="20"/>
        <w:numPr>
          <w:ilvl w:val="1"/>
          <w:numId w:val="4"/>
        </w:numPr>
        <w:shd w:val="clear" w:color="auto" w:fill="auto"/>
        <w:tabs>
          <w:tab w:val="left" w:pos="1131"/>
        </w:tabs>
        <w:spacing w:line="240" w:lineRule="auto"/>
        <w:jc w:val="both"/>
        <w:rPr>
          <w:sz w:val="28"/>
          <w:szCs w:val="28"/>
        </w:rPr>
      </w:pPr>
      <w:r w:rsidRPr="003B1213">
        <w:rPr>
          <w:sz w:val="28"/>
          <w:szCs w:val="28"/>
        </w:rPr>
        <w:t>Победителю конкурса присуждается звание «</w:t>
      </w:r>
      <w:r>
        <w:rPr>
          <w:sz w:val="28"/>
          <w:szCs w:val="28"/>
        </w:rPr>
        <w:t>Преподаватель</w:t>
      </w:r>
      <w:r w:rsidRPr="00071D7C">
        <w:rPr>
          <w:sz w:val="28"/>
          <w:szCs w:val="28"/>
        </w:rPr>
        <w:t xml:space="preserve"> года </w:t>
      </w:r>
      <w:r>
        <w:rPr>
          <w:sz w:val="28"/>
          <w:szCs w:val="28"/>
        </w:rPr>
        <w:t>ТСХТ</w:t>
      </w:r>
      <w:r w:rsidRPr="00071D7C">
        <w:rPr>
          <w:sz w:val="28"/>
          <w:szCs w:val="28"/>
        </w:rPr>
        <w:t>- 20</w:t>
      </w:r>
      <w:r>
        <w:rPr>
          <w:sz w:val="28"/>
          <w:szCs w:val="28"/>
        </w:rPr>
        <w:t>23</w:t>
      </w:r>
      <w:r w:rsidRPr="00071D7C">
        <w:rPr>
          <w:sz w:val="28"/>
          <w:szCs w:val="28"/>
        </w:rPr>
        <w:t>».</w:t>
      </w:r>
    </w:p>
    <w:p w:rsidR="006E57DC" w:rsidRDefault="006E57DC" w:rsidP="006E57DC">
      <w:pPr>
        <w:pStyle w:val="20"/>
        <w:numPr>
          <w:ilvl w:val="1"/>
          <w:numId w:val="4"/>
        </w:numPr>
        <w:shd w:val="clear" w:color="auto" w:fill="auto"/>
        <w:tabs>
          <w:tab w:val="left" w:pos="1236"/>
        </w:tabs>
        <w:spacing w:line="240" w:lineRule="auto"/>
        <w:jc w:val="both"/>
        <w:rPr>
          <w:sz w:val="28"/>
          <w:szCs w:val="28"/>
        </w:rPr>
      </w:pPr>
      <w:r w:rsidRPr="00343A09">
        <w:rPr>
          <w:sz w:val="28"/>
          <w:szCs w:val="28"/>
        </w:rPr>
        <w:t>Побе</w:t>
      </w:r>
      <w:r>
        <w:rPr>
          <w:sz w:val="28"/>
          <w:szCs w:val="28"/>
        </w:rPr>
        <w:t>дителю, дипломантам и лауреатам</w:t>
      </w:r>
      <w:r w:rsidRPr="00343A09">
        <w:rPr>
          <w:sz w:val="28"/>
          <w:szCs w:val="28"/>
        </w:rPr>
        <w:t xml:space="preserve"> конкурса вручаются дипломы конкурса и ценные подарки.</w:t>
      </w:r>
    </w:p>
    <w:p w:rsidR="00130E5D" w:rsidRPr="00130E5D" w:rsidRDefault="006E57DC" w:rsidP="006B0247">
      <w:pPr>
        <w:pStyle w:val="20"/>
        <w:numPr>
          <w:ilvl w:val="1"/>
          <w:numId w:val="4"/>
        </w:numPr>
        <w:shd w:val="clear" w:color="auto" w:fill="auto"/>
        <w:tabs>
          <w:tab w:val="left" w:pos="1236"/>
        </w:tabs>
        <w:spacing w:line="240" w:lineRule="auto"/>
        <w:jc w:val="both"/>
        <w:rPr>
          <w:sz w:val="24"/>
          <w:szCs w:val="24"/>
        </w:rPr>
      </w:pPr>
      <w:r w:rsidRPr="006E57DC">
        <w:rPr>
          <w:color w:val="000000"/>
          <w:sz w:val="28"/>
          <w:szCs w:val="28"/>
        </w:rPr>
        <w:t>Победителю  конкурса может быть предусмотрена упрощенная форма процедуры аттестации на соответствие занимаемой должности</w:t>
      </w:r>
      <w:r>
        <w:rPr>
          <w:color w:val="000000"/>
          <w:sz w:val="28"/>
          <w:szCs w:val="28"/>
        </w:rPr>
        <w:t>.</w:t>
      </w:r>
    </w:p>
    <w:p w:rsidR="00130E5D" w:rsidRPr="00130E5D" w:rsidRDefault="00130E5D" w:rsidP="00130E5D">
      <w:pPr>
        <w:rPr>
          <w:rFonts w:ascii="Times New Roman" w:hAnsi="Times New Roman" w:cs="Times New Roman"/>
          <w:sz w:val="24"/>
          <w:szCs w:val="24"/>
        </w:rPr>
      </w:pPr>
      <w:r w:rsidRPr="00130E5D">
        <w:rPr>
          <w:rFonts w:ascii="Times New Roman" w:hAnsi="Times New Roman" w:cs="Times New Roman"/>
          <w:sz w:val="24"/>
          <w:szCs w:val="24"/>
        </w:rPr>
        <w:br w:type="page"/>
      </w:r>
    </w:p>
    <w:p w:rsidR="00130E5D" w:rsidRPr="00314B32" w:rsidRDefault="00130E5D" w:rsidP="00314B32">
      <w:pPr>
        <w:tabs>
          <w:tab w:val="left" w:pos="2955"/>
        </w:tabs>
        <w:spacing w:after="0" w:line="240" w:lineRule="auto"/>
        <w:jc w:val="right"/>
        <w:rPr>
          <w:rFonts w:ascii="Times New Roman" w:hAnsi="Times New Roman" w:cs="Times New Roman"/>
          <w:i/>
        </w:rPr>
      </w:pPr>
      <w:r w:rsidRPr="00314B32">
        <w:rPr>
          <w:rFonts w:ascii="Times New Roman" w:hAnsi="Times New Roman" w:cs="Times New Roman"/>
          <w:i/>
        </w:rPr>
        <w:lastRenderedPageBreak/>
        <w:t>Приложение 1</w:t>
      </w:r>
    </w:p>
    <w:p w:rsidR="00130E5D" w:rsidRPr="00314B32" w:rsidRDefault="00130E5D" w:rsidP="00F735B6">
      <w:pPr>
        <w:tabs>
          <w:tab w:val="left" w:pos="2955"/>
        </w:tabs>
        <w:spacing w:after="0" w:line="240" w:lineRule="auto"/>
        <w:jc w:val="right"/>
        <w:rPr>
          <w:rFonts w:ascii="Times New Roman" w:hAnsi="Times New Roman" w:cs="Times New Roman"/>
          <w:i/>
        </w:rPr>
      </w:pPr>
      <w:r w:rsidRPr="00314B32">
        <w:rPr>
          <w:rFonts w:ascii="Times New Roman" w:hAnsi="Times New Roman" w:cs="Times New Roman"/>
          <w:i/>
        </w:rPr>
        <w:t xml:space="preserve"> к Положению о проведении  конкурса</w:t>
      </w:r>
    </w:p>
    <w:p w:rsidR="00130E5D" w:rsidRPr="00314B32" w:rsidRDefault="00130E5D" w:rsidP="00314B32">
      <w:pPr>
        <w:tabs>
          <w:tab w:val="left" w:pos="2955"/>
        </w:tabs>
        <w:spacing w:after="0" w:line="240" w:lineRule="auto"/>
        <w:jc w:val="right"/>
        <w:rPr>
          <w:rFonts w:ascii="Times New Roman" w:hAnsi="Times New Roman" w:cs="Times New Roman"/>
          <w:i/>
        </w:rPr>
      </w:pPr>
      <w:r w:rsidRPr="00314B32">
        <w:rPr>
          <w:rFonts w:ascii="Times New Roman" w:hAnsi="Times New Roman" w:cs="Times New Roman"/>
          <w:i/>
        </w:rPr>
        <w:t xml:space="preserve"> </w:t>
      </w:r>
      <w:r w:rsidR="00F735B6">
        <w:rPr>
          <w:rFonts w:ascii="Times New Roman" w:hAnsi="Times New Roman" w:cs="Times New Roman"/>
          <w:i/>
        </w:rPr>
        <w:t xml:space="preserve"> </w:t>
      </w:r>
      <w:r w:rsidRPr="00314B32">
        <w:rPr>
          <w:rFonts w:ascii="Times New Roman" w:hAnsi="Times New Roman" w:cs="Times New Roman"/>
          <w:i/>
        </w:rPr>
        <w:t xml:space="preserve"> «Преподаватель </w:t>
      </w:r>
      <w:r w:rsidR="00BF4F9E">
        <w:rPr>
          <w:rFonts w:ascii="Times New Roman" w:hAnsi="Times New Roman" w:cs="Times New Roman"/>
          <w:i/>
        </w:rPr>
        <w:t xml:space="preserve">года </w:t>
      </w:r>
      <w:r w:rsidR="00F735B6">
        <w:rPr>
          <w:rFonts w:ascii="Times New Roman" w:hAnsi="Times New Roman" w:cs="Times New Roman"/>
          <w:i/>
        </w:rPr>
        <w:t xml:space="preserve">ТСХТ </w:t>
      </w:r>
      <w:r w:rsidR="006E57DC">
        <w:rPr>
          <w:rFonts w:ascii="Times New Roman" w:hAnsi="Times New Roman" w:cs="Times New Roman"/>
          <w:i/>
        </w:rPr>
        <w:t xml:space="preserve"> -  203</w:t>
      </w:r>
      <w:r w:rsidRPr="00314B32">
        <w:rPr>
          <w:rFonts w:ascii="Times New Roman" w:hAnsi="Times New Roman" w:cs="Times New Roman"/>
          <w:i/>
        </w:rPr>
        <w:t xml:space="preserve">1» </w:t>
      </w:r>
    </w:p>
    <w:p w:rsidR="00130E5D" w:rsidRPr="00130E5D" w:rsidRDefault="00130E5D" w:rsidP="00130E5D">
      <w:pPr>
        <w:tabs>
          <w:tab w:val="left" w:pos="2955"/>
        </w:tabs>
        <w:jc w:val="right"/>
        <w:rPr>
          <w:rFonts w:ascii="Times New Roman" w:hAnsi="Times New Roman" w:cs="Times New Roman"/>
        </w:rPr>
      </w:pPr>
    </w:p>
    <w:p w:rsidR="00130E5D" w:rsidRPr="00130E5D" w:rsidRDefault="00130E5D" w:rsidP="00314B32">
      <w:pPr>
        <w:tabs>
          <w:tab w:val="left" w:pos="2955"/>
        </w:tabs>
        <w:spacing w:after="0" w:line="240" w:lineRule="auto"/>
        <w:jc w:val="right"/>
        <w:rPr>
          <w:rFonts w:ascii="Times New Roman" w:hAnsi="Times New Roman" w:cs="Times New Roman"/>
        </w:rPr>
      </w:pPr>
      <w:r w:rsidRPr="00130E5D">
        <w:rPr>
          <w:rFonts w:ascii="Times New Roman" w:hAnsi="Times New Roman" w:cs="Times New Roman"/>
        </w:rPr>
        <w:t xml:space="preserve"> ____________________________________________</w:t>
      </w:r>
    </w:p>
    <w:p w:rsidR="00130E5D" w:rsidRPr="00130E5D" w:rsidRDefault="00130E5D" w:rsidP="00314B32">
      <w:pPr>
        <w:tabs>
          <w:tab w:val="left" w:pos="2955"/>
        </w:tabs>
        <w:spacing w:after="0" w:line="240" w:lineRule="auto"/>
        <w:jc w:val="right"/>
        <w:rPr>
          <w:rFonts w:ascii="Times New Roman" w:hAnsi="Times New Roman" w:cs="Times New Roman"/>
          <w:i/>
          <w:sz w:val="18"/>
          <w:szCs w:val="18"/>
        </w:rPr>
      </w:pPr>
      <w:r w:rsidRPr="00130E5D">
        <w:rPr>
          <w:rFonts w:ascii="Times New Roman" w:hAnsi="Times New Roman" w:cs="Times New Roman"/>
          <w:i/>
          <w:sz w:val="18"/>
          <w:szCs w:val="18"/>
        </w:rPr>
        <w:t xml:space="preserve"> (Ф.И.О. кандидата, наименование образовательной организации, </w:t>
      </w:r>
    </w:p>
    <w:p w:rsidR="00130E5D" w:rsidRPr="00130E5D" w:rsidRDefault="00130E5D" w:rsidP="00314B32">
      <w:pPr>
        <w:tabs>
          <w:tab w:val="left" w:pos="2955"/>
        </w:tabs>
        <w:spacing w:after="0" w:line="240" w:lineRule="auto"/>
        <w:jc w:val="right"/>
        <w:rPr>
          <w:rFonts w:ascii="Times New Roman" w:hAnsi="Times New Roman" w:cs="Times New Roman"/>
          <w:i/>
          <w:color w:val="FF0000"/>
          <w:sz w:val="18"/>
          <w:szCs w:val="18"/>
        </w:rPr>
      </w:pPr>
      <w:r w:rsidRPr="00130E5D">
        <w:rPr>
          <w:rFonts w:ascii="Times New Roman" w:hAnsi="Times New Roman" w:cs="Times New Roman"/>
          <w:i/>
          <w:sz w:val="18"/>
          <w:szCs w:val="18"/>
        </w:rPr>
        <w:t>в которой он осуществляет трудовую деятельность)</w:t>
      </w:r>
    </w:p>
    <w:p w:rsidR="00130E5D" w:rsidRPr="00130E5D" w:rsidRDefault="00130E5D" w:rsidP="00130E5D">
      <w:pPr>
        <w:tabs>
          <w:tab w:val="left" w:pos="2955"/>
        </w:tabs>
        <w:jc w:val="both"/>
        <w:rPr>
          <w:rFonts w:ascii="Times New Roman" w:hAnsi="Times New Roman" w:cs="Times New Roman"/>
          <w:color w:val="FF0000"/>
          <w:sz w:val="24"/>
          <w:szCs w:val="24"/>
        </w:rPr>
      </w:pPr>
    </w:p>
    <w:p w:rsidR="00130E5D" w:rsidRPr="00130E5D" w:rsidRDefault="00130E5D" w:rsidP="00130E5D">
      <w:pPr>
        <w:tabs>
          <w:tab w:val="left" w:pos="2955"/>
        </w:tabs>
        <w:jc w:val="center"/>
        <w:rPr>
          <w:rFonts w:ascii="Times New Roman" w:hAnsi="Times New Roman" w:cs="Times New Roman"/>
          <w:b/>
        </w:rPr>
      </w:pPr>
    </w:p>
    <w:p w:rsidR="00130E5D" w:rsidRPr="00130E5D" w:rsidRDefault="00130E5D" w:rsidP="00314B32">
      <w:pPr>
        <w:tabs>
          <w:tab w:val="left" w:pos="2955"/>
        </w:tabs>
        <w:spacing w:after="0" w:line="240" w:lineRule="auto"/>
        <w:jc w:val="center"/>
        <w:rPr>
          <w:rFonts w:ascii="Times New Roman" w:hAnsi="Times New Roman" w:cs="Times New Roman"/>
          <w:b/>
        </w:rPr>
      </w:pPr>
      <w:r w:rsidRPr="00130E5D">
        <w:rPr>
          <w:rFonts w:ascii="Times New Roman" w:hAnsi="Times New Roman" w:cs="Times New Roman"/>
          <w:b/>
        </w:rPr>
        <w:t xml:space="preserve">ЗАЯВЛЕНИЕНА УЧАСТИЕ </w:t>
      </w:r>
    </w:p>
    <w:p w:rsidR="00130E5D" w:rsidRPr="00130E5D" w:rsidRDefault="00130E5D" w:rsidP="00314B32">
      <w:pPr>
        <w:tabs>
          <w:tab w:val="left" w:pos="2955"/>
        </w:tabs>
        <w:spacing w:after="0" w:line="240" w:lineRule="auto"/>
        <w:jc w:val="center"/>
        <w:rPr>
          <w:rFonts w:ascii="Times New Roman" w:hAnsi="Times New Roman" w:cs="Times New Roman"/>
          <w:b/>
        </w:rPr>
      </w:pPr>
      <w:r w:rsidRPr="00130E5D">
        <w:rPr>
          <w:rFonts w:ascii="Times New Roman" w:hAnsi="Times New Roman" w:cs="Times New Roman"/>
          <w:b/>
        </w:rPr>
        <w:t xml:space="preserve">В </w:t>
      </w:r>
      <w:r w:rsidR="00F735B6">
        <w:rPr>
          <w:rFonts w:ascii="Times New Roman" w:hAnsi="Times New Roman" w:cs="Times New Roman"/>
          <w:b/>
        </w:rPr>
        <w:t xml:space="preserve"> </w:t>
      </w:r>
      <w:r w:rsidRPr="00130E5D">
        <w:rPr>
          <w:rFonts w:ascii="Times New Roman" w:hAnsi="Times New Roman" w:cs="Times New Roman"/>
          <w:b/>
        </w:rPr>
        <w:t xml:space="preserve">КОНКУРСЕ СРЕДИ ПРЕПОДАВАТЕЛЕЙ СПО </w:t>
      </w:r>
    </w:p>
    <w:p w:rsidR="00130E5D" w:rsidRPr="00130E5D" w:rsidRDefault="00130E5D" w:rsidP="00314B32">
      <w:pPr>
        <w:tabs>
          <w:tab w:val="left" w:pos="2955"/>
        </w:tabs>
        <w:spacing w:after="0" w:line="240" w:lineRule="auto"/>
        <w:jc w:val="center"/>
        <w:rPr>
          <w:rFonts w:ascii="Times New Roman" w:hAnsi="Times New Roman" w:cs="Times New Roman"/>
          <w:b/>
          <w:color w:val="FF0000"/>
          <w:sz w:val="24"/>
          <w:szCs w:val="24"/>
        </w:rPr>
      </w:pPr>
      <w:r w:rsidRPr="00130E5D">
        <w:rPr>
          <w:rFonts w:ascii="Times New Roman" w:hAnsi="Times New Roman" w:cs="Times New Roman"/>
          <w:b/>
        </w:rPr>
        <w:t xml:space="preserve">РЕСПУБЛИКИ ТЫВА «ПРЕПОДАВАТЕЛЬ </w:t>
      </w:r>
      <w:r w:rsidR="00314B32">
        <w:rPr>
          <w:rFonts w:ascii="Times New Roman" w:hAnsi="Times New Roman" w:cs="Times New Roman"/>
          <w:b/>
        </w:rPr>
        <w:t xml:space="preserve">ГОДА </w:t>
      </w:r>
      <w:r w:rsidR="00F735B6">
        <w:rPr>
          <w:rFonts w:ascii="Times New Roman" w:hAnsi="Times New Roman" w:cs="Times New Roman"/>
          <w:b/>
        </w:rPr>
        <w:t>ТСХТ</w:t>
      </w:r>
      <w:r w:rsidR="006E57DC">
        <w:rPr>
          <w:rFonts w:ascii="Times New Roman" w:hAnsi="Times New Roman" w:cs="Times New Roman"/>
          <w:b/>
        </w:rPr>
        <w:t>– 2023</w:t>
      </w:r>
      <w:r w:rsidRPr="00130E5D">
        <w:rPr>
          <w:rFonts w:ascii="Times New Roman" w:hAnsi="Times New Roman" w:cs="Times New Roman"/>
          <w:b/>
        </w:rPr>
        <w:t>»</w:t>
      </w:r>
    </w:p>
    <w:p w:rsidR="00130E5D" w:rsidRPr="00130E5D" w:rsidRDefault="00130E5D" w:rsidP="00130E5D">
      <w:pPr>
        <w:tabs>
          <w:tab w:val="left" w:pos="2955"/>
        </w:tabs>
        <w:rPr>
          <w:rFonts w:ascii="Times New Roman" w:hAnsi="Times New Roman" w:cs="Times New Roman"/>
        </w:rPr>
      </w:pPr>
    </w:p>
    <w:p w:rsidR="00130E5D" w:rsidRPr="00130E5D" w:rsidRDefault="00130E5D" w:rsidP="00314B32">
      <w:pPr>
        <w:tabs>
          <w:tab w:val="left" w:pos="2955"/>
        </w:tabs>
        <w:spacing w:after="0" w:line="240" w:lineRule="auto"/>
        <w:rPr>
          <w:rFonts w:ascii="Times New Roman" w:hAnsi="Times New Roman" w:cs="Times New Roman"/>
        </w:rPr>
      </w:pPr>
      <w:r w:rsidRPr="00130E5D">
        <w:rPr>
          <w:rFonts w:ascii="Times New Roman" w:hAnsi="Times New Roman" w:cs="Times New Roman"/>
        </w:rPr>
        <w:t>Я, ____________________________________________________________</w:t>
      </w:r>
      <w:r w:rsidR="00314B32">
        <w:rPr>
          <w:rFonts w:ascii="Times New Roman" w:hAnsi="Times New Roman" w:cs="Times New Roman"/>
        </w:rPr>
        <w:t>__________</w:t>
      </w:r>
      <w:r w:rsidRPr="00130E5D">
        <w:rPr>
          <w:rFonts w:ascii="Times New Roman" w:hAnsi="Times New Roman" w:cs="Times New Roman"/>
        </w:rPr>
        <w:t xml:space="preserve">__________, </w:t>
      </w:r>
    </w:p>
    <w:p w:rsidR="00130E5D" w:rsidRDefault="00130E5D" w:rsidP="00314B32">
      <w:pPr>
        <w:tabs>
          <w:tab w:val="left" w:pos="2955"/>
        </w:tabs>
        <w:spacing w:after="0" w:line="240" w:lineRule="auto"/>
        <w:jc w:val="center"/>
        <w:rPr>
          <w:rFonts w:ascii="Times New Roman" w:hAnsi="Times New Roman" w:cs="Times New Roman"/>
          <w:i/>
          <w:sz w:val="18"/>
          <w:szCs w:val="18"/>
        </w:rPr>
      </w:pPr>
      <w:r w:rsidRPr="00314B32">
        <w:rPr>
          <w:rFonts w:ascii="Times New Roman" w:hAnsi="Times New Roman" w:cs="Times New Roman"/>
          <w:i/>
          <w:sz w:val="18"/>
          <w:szCs w:val="18"/>
        </w:rPr>
        <w:t>(фамилия, имя, отчество полностью)</w:t>
      </w:r>
    </w:p>
    <w:p w:rsidR="00314B32" w:rsidRPr="00314B32" w:rsidRDefault="00314B32" w:rsidP="00314B32">
      <w:pPr>
        <w:tabs>
          <w:tab w:val="left" w:pos="2955"/>
        </w:tabs>
        <w:spacing w:after="0" w:line="240" w:lineRule="auto"/>
        <w:jc w:val="center"/>
        <w:rPr>
          <w:rFonts w:ascii="Times New Roman" w:hAnsi="Times New Roman" w:cs="Times New Roman"/>
          <w:i/>
          <w:sz w:val="18"/>
          <w:szCs w:val="18"/>
        </w:rPr>
      </w:pPr>
    </w:p>
    <w:p w:rsidR="00130E5D" w:rsidRPr="00130E5D" w:rsidRDefault="00130E5D" w:rsidP="00314B32">
      <w:pPr>
        <w:tabs>
          <w:tab w:val="left" w:pos="2955"/>
        </w:tabs>
        <w:spacing w:after="0" w:line="240" w:lineRule="auto"/>
        <w:rPr>
          <w:rFonts w:ascii="Times New Roman" w:hAnsi="Times New Roman" w:cs="Times New Roman"/>
        </w:rPr>
      </w:pPr>
      <w:r w:rsidRPr="00130E5D">
        <w:rPr>
          <w:rFonts w:ascii="Times New Roman" w:hAnsi="Times New Roman" w:cs="Times New Roman"/>
        </w:rPr>
        <w:t xml:space="preserve"> _____________________________</w:t>
      </w:r>
      <w:r w:rsidR="00BF4F9E">
        <w:rPr>
          <w:rFonts w:ascii="Times New Roman" w:hAnsi="Times New Roman" w:cs="Times New Roman"/>
        </w:rPr>
        <w:t xml:space="preserve"> </w:t>
      </w:r>
      <w:r w:rsidRPr="00130E5D">
        <w:rPr>
          <w:rFonts w:ascii="Times New Roman" w:hAnsi="Times New Roman" w:cs="Times New Roman"/>
        </w:rPr>
        <w:t>серия ____________№_____</w:t>
      </w:r>
      <w:r w:rsidR="00314B32">
        <w:rPr>
          <w:rFonts w:ascii="Times New Roman" w:hAnsi="Times New Roman" w:cs="Times New Roman"/>
        </w:rPr>
        <w:t>___________</w:t>
      </w:r>
      <w:r w:rsidRPr="00130E5D">
        <w:rPr>
          <w:rFonts w:ascii="Times New Roman" w:hAnsi="Times New Roman" w:cs="Times New Roman"/>
        </w:rPr>
        <w:t>__________________</w:t>
      </w:r>
    </w:p>
    <w:p w:rsidR="00314B32" w:rsidRDefault="00130E5D" w:rsidP="00314B32">
      <w:pPr>
        <w:tabs>
          <w:tab w:val="left" w:pos="2955"/>
        </w:tabs>
        <w:spacing w:after="0" w:line="240" w:lineRule="auto"/>
        <w:jc w:val="center"/>
        <w:rPr>
          <w:rFonts w:ascii="Times New Roman" w:hAnsi="Times New Roman" w:cs="Times New Roman"/>
        </w:rPr>
      </w:pPr>
      <w:r w:rsidRPr="00314B32">
        <w:rPr>
          <w:rFonts w:ascii="Times New Roman" w:hAnsi="Times New Roman" w:cs="Times New Roman"/>
          <w:i/>
          <w:sz w:val="18"/>
          <w:szCs w:val="18"/>
        </w:rPr>
        <w:t xml:space="preserve"> (вид документа, удостоверяющего личность)</w:t>
      </w:r>
      <w:r w:rsidRPr="00130E5D">
        <w:rPr>
          <w:rFonts w:ascii="Times New Roman" w:hAnsi="Times New Roman" w:cs="Times New Roman"/>
        </w:rPr>
        <w:t xml:space="preserve"> </w:t>
      </w:r>
    </w:p>
    <w:p w:rsidR="00314B32" w:rsidRDefault="00314B32" w:rsidP="00314B32">
      <w:pPr>
        <w:tabs>
          <w:tab w:val="left" w:pos="2955"/>
        </w:tabs>
        <w:spacing w:after="0" w:line="240" w:lineRule="auto"/>
        <w:jc w:val="center"/>
        <w:rPr>
          <w:rFonts w:ascii="Times New Roman" w:hAnsi="Times New Roman" w:cs="Times New Roman"/>
        </w:rPr>
      </w:pPr>
    </w:p>
    <w:p w:rsidR="00130E5D" w:rsidRPr="00130E5D" w:rsidRDefault="00BF4F9E" w:rsidP="00314B32">
      <w:pPr>
        <w:tabs>
          <w:tab w:val="left" w:pos="2955"/>
        </w:tabs>
        <w:spacing w:after="0" w:line="240" w:lineRule="auto"/>
        <w:jc w:val="center"/>
        <w:rPr>
          <w:rFonts w:ascii="Times New Roman" w:hAnsi="Times New Roman" w:cs="Times New Roman"/>
        </w:rPr>
      </w:pPr>
      <w:r>
        <w:rPr>
          <w:rFonts w:ascii="Times New Roman" w:hAnsi="Times New Roman" w:cs="Times New Roman"/>
        </w:rPr>
        <w:t>в</w:t>
      </w:r>
      <w:r w:rsidR="00130E5D" w:rsidRPr="00130E5D">
        <w:rPr>
          <w:rFonts w:ascii="Times New Roman" w:hAnsi="Times New Roman" w:cs="Times New Roman"/>
        </w:rPr>
        <w:t>ыдан</w:t>
      </w:r>
      <w:r>
        <w:rPr>
          <w:rFonts w:ascii="Times New Roman" w:hAnsi="Times New Roman" w:cs="Times New Roman"/>
        </w:rPr>
        <w:t xml:space="preserve"> </w:t>
      </w:r>
      <w:r w:rsidR="00130E5D" w:rsidRPr="00130E5D">
        <w:rPr>
          <w:rFonts w:ascii="Times New Roman" w:hAnsi="Times New Roman" w:cs="Times New Roman"/>
        </w:rPr>
        <w:t xml:space="preserve">_____________________________________________, _________________________ </w:t>
      </w:r>
    </w:p>
    <w:p w:rsidR="00314B32" w:rsidRDefault="00130E5D" w:rsidP="00314B32">
      <w:pPr>
        <w:tabs>
          <w:tab w:val="left" w:pos="2955"/>
        </w:tabs>
        <w:spacing w:after="0" w:line="240" w:lineRule="auto"/>
        <w:jc w:val="center"/>
        <w:rPr>
          <w:rFonts w:ascii="Times New Roman" w:hAnsi="Times New Roman" w:cs="Times New Roman"/>
        </w:rPr>
      </w:pPr>
      <w:r w:rsidRPr="00314B32">
        <w:rPr>
          <w:rFonts w:ascii="Times New Roman" w:hAnsi="Times New Roman" w:cs="Times New Roman"/>
          <w:i/>
          <w:sz w:val="18"/>
          <w:szCs w:val="18"/>
        </w:rPr>
        <w:t>(кем и когда) проживающий (ая) по адресу</w:t>
      </w:r>
      <w:r w:rsidRPr="00130E5D">
        <w:rPr>
          <w:rFonts w:ascii="Times New Roman" w:hAnsi="Times New Roman" w:cs="Times New Roman"/>
        </w:rPr>
        <w:t xml:space="preserve"> _____________________________________________________________________________________</w:t>
      </w:r>
    </w:p>
    <w:p w:rsidR="00314B32" w:rsidRDefault="00314B32" w:rsidP="00314B32">
      <w:pPr>
        <w:tabs>
          <w:tab w:val="left" w:pos="2955"/>
        </w:tabs>
        <w:spacing w:after="0" w:line="240" w:lineRule="auto"/>
        <w:jc w:val="center"/>
        <w:rPr>
          <w:rFonts w:ascii="Times New Roman" w:hAnsi="Times New Roman" w:cs="Times New Roman"/>
        </w:rPr>
      </w:pPr>
    </w:p>
    <w:p w:rsidR="00130E5D" w:rsidRPr="00130E5D" w:rsidRDefault="00130E5D" w:rsidP="00314B32">
      <w:pPr>
        <w:tabs>
          <w:tab w:val="left" w:pos="2955"/>
        </w:tabs>
        <w:spacing w:after="0" w:line="240" w:lineRule="auto"/>
        <w:jc w:val="center"/>
        <w:rPr>
          <w:rFonts w:ascii="Times New Roman" w:hAnsi="Times New Roman" w:cs="Times New Roman"/>
        </w:rPr>
      </w:pPr>
      <w:r w:rsidRPr="00130E5D">
        <w:rPr>
          <w:rFonts w:ascii="Times New Roman" w:hAnsi="Times New Roman" w:cs="Times New Roman"/>
        </w:rPr>
        <w:t xml:space="preserve">______________________________________________________________________________ </w:t>
      </w:r>
    </w:p>
    <w:p w:rsidR="00130E5D" w:rsidRPr="0053355E" w:rsidRDefault="00130E5D" w:rsidP="00130E5D">
      <w:pPr>
        <w:tabs>
          <w:tab w:val="left" w:pos="2955"/>
        </w:tabs>
        <w:spacing w:line="360" w:lineRule="auto"/>
        <w:ind w:firstLine="851"/>
        <w:jc w:val="both"/>
        <w:rPr>
          <w:rFonts w:ascii="Times New Roman" w:hAnsi="Times New Roman" w:cs="Times New Roman"/>
          <w:sz w:val="28"/>
          <w:szCs w:val="28"/>
        </w:rPr>
      </w:pPr>
      <w:r w:rsidRPr="0053355E">
        <w:rPr>
          <w:rFonts w:ascii="Times New Roman" w:hAnsi="Times New Roman" w:cs="Times New Roman"/>
          <w:sz w:val="28"/>
          <w:szCs w:val="28"/>
        </w:rPr>
        <w:t xml:space="preserve">Прошу принять документы для участия в конкурсе среди преподавателей </w:t>
      </w:r>
      <w:r w:rsidR="00F735B6" w:rsidRPr="0053355E">
        <w:rPr>
          <w:rFonts w:ascii="Times New Roman" w:hAnsi="Times New Roman" w:cs="Times New Roman"/>
          <w:sz w:val="28"/>
          <w:szCs w:val="28"/>
        </w:rPr>
        <w:t xml:space="preserve"> </w:t>
      </w:r>
      <w:r w:rsidRPr="0053355E">
        <w:rPr>
          <w:rFonts w:ascii="Times New Roman" w:hAnsi="Times New Roman" w:cs="Times New Roman"/>
          <w:sz w:val="28"/>
          <w:szCs w:val="28"/>
        </w:rPr>
        <w:t xml:space="preserve">«Преподаватель года </w:t>
      </w:r>
      <w:r w:rsidR="00F735B6" w:rsidRPr="0053355E">
        <w:rPr>
          <w:rFonts w:ascii="Times New Roman" w:hAnsi="Times New Roman" w:cs="Times New Roman"/>
          <w:sz w:val="28"/>
          <w:szCs w:val="28"/>
        </w:rPr>
        <w:t>ТСХТ</w:t>
      </w:r>
      <w:r w:rsidR="006E57DC">
        <w:rPr>
          <w:rFonts w:ascii="Times New Roman" w:hAnsi="Times New Roman" w:cs="Times New Roman"/>
          <w:sz w:val="28"/>
          <w:szCs w:val="28"/>
        </w:rPr>
        <w:t xml:space="preserve"> – 2023</w:t>
      </w:r>
      <w:r w:rsidRPr="0053355E">
        <w:rPr>
          <w:rFonts w:ascii="Times New Roman" w:hAnsi="Times New Roman" w:cs="Times New Roman"/>
          <w:sz w:val="28"/>
          <w:szCs w:val="28"/>
        </w:rPr>
        <w:t xml:space="preserve">». </w:t>
      </w:r>
    </w:p>
    <w:p w:rsidR="00130E5D" w:rsidRPr="00130E5D" w:rsidRDefault="00130E5D" w:rsidP="00130E5D">
      <w:pPr>
        <w:tabs>
          <w:tab w:val="left" w:pos="2955"/>
        </w:tabs>
        <w:spacing w:line="360" w:lineRule="auto"/>
        <w:ind w:firstLine="851"/>
        <w:jc w:val="both"/>
        <w:rPr>
          <w:rFonts w:ascii="Times New Roman" w:hAnsi="Times New Roman" w:cs="Times New Roman"/>
        </w:rPr>
      </w:pPr>
      <w:r w:rsidRPr="00130E5D">
        <w:rPr>
          <w:rFonts w:ascii="Times New Roman" w:hAnsi="Times New Roman" w:cs="Times New Roman"/>
        </w:rPr>
        <w:t xml:space="preserve">Даю свое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 27 июля 2006 года№ 152-ФЗ «О персональных данных», указанных в документах, для проверки достоверности представленной мной информации. </w:t>
      </w:r>
      <w:r w:rsidR="00952A99">
        <w:rPr>
          <w:rFonts w:ascii="Times New Roman" w:hAnsi="Times New Roman" w:cs="Times New Roman"/>
        </w:rPr>
        <w:t xml:space="preserve"> </w:t>
      </w:r>
    </w:p>
    <w:p w:rsidR="00130E5D" w:rsidRDefault="00952A99" w:rsidP="00130E5D">
      <w:pPr>
        <w:tabs>
          <w:tab w:val="left" w:pos="2955"/>
        </w:tabs>
        <w:spacing w:line="360" w:lineRule="auto"/>
        <w:ind w:firstLine="851"/>
        <w:jc w:val="both"/>
        <w:rPr>
          <w:rFonts w:ascii="Times New Roman" w:hAnsi="Times New Roman" w:cs="Times New Roman"/>
        </w:rPr>
      </w:pPr>
      <w:r w:rsidRPr="00130E5D">
        <w:rPr>
          <w:rFonts w:ascii="Times New Roman" w:hAnsi="Times New Roman" w:cs="Times New Roman"/>
        </w:rPr>
        <w:t>Даю свое согласие на</w:t>
      </w:r>
      <w:r>
        <w:rPr>
          <w:rFonts w:ascii="Times New Roman" w:hAnsi="Times New Roman" w:cs="Times New Roman"/>
        </w:rPr>
        <w:t xml:space="preserve"> проведение видео и фото съёмки конкурсных мероприятий с моим участием и трансляцией опыта в официальных  социальных сетях и  на сайте техникума.</w:t>
      </w:r>
    </w:p>
    <w:p w:rsidR="00162C20" w:rsidRDefault="00162C20" w:rsidP="00130E5D">
      <w:pPr>
        <w:tabs>
          <w:tab w:val="left" w:pos="2955"/>
        </w:tabs>
        <w:spacing w:line="360" w:lineRule="auto"/>
        <w:ind w:firstLine="851"/>
        <w:jc w:val="both"/>
        <w:rPr>
          <w:rFonts w:ascii="Times New Roman" w:hAnsi="Times New Roman" w:cs="Times New Roman"/>
        </w:rPr>
      </w:pPr>
    </w:p>
    <w:p w:rsidR="00162C20" w:rsidRPr="00130E5D" w:rsidRDefault="00162C20" w:rsidP="00130E5D">
      <w:pPr>
        <w:tabs>
          <w:tab w:val="left" w:pos="2955"/>
        </w:tabs>
        <w:spacing w:line="360" w:lineRule="auto"/>
        <w:ind w:firstLine="851"/>
        <w:jc w:val="both"/>
        <w:rPr>
          <w:rFonts w:ascii="Times New Roman" w:hAnsi="Times New Roman" w:cs="Times New Roman"/>
        </w:rPr>
      </w:pPr>
    </w:p>
    <w:p w:rsidR="00130E5D" w:rsidRPr="00130E5D" w:rsidRDefault="00130E5D" w:rsidP="00314B32">
      <w:pPr>
        <w:tabs>
          <w:tab w:val="left" w:pos="2955"/>
        </w:tabs>
        <w:spacing w:after="0" w:line="240" w:lineRule="auto"/>
        <w:contextualSpacing/>
        <w:jc w:val="both"/>
        <w:rPr>
          <w:rFonts w:ascii="Times New Roman" w:hAnsi="Times New Roman" w:cs="Times New Roman"/>
        </w:rPr>
      </w:pPr>
      <w:r w:rsidRPr="00130E5D">
        <w:rPr>
          <w:rFonts w:ascii="Times New Roman" w:hAnsi="Times New Roman" w:cs="Times New Roman"/>
        </w:rPr>
        <w:t xml:space="preserve">«___»____________ год___________/_______________________ </w:t>
      </w:r>
      <w:r w:rsidR="00314B32">
        <w:rPr>
          <w:rFonts w:ascii="Times New Roman" w:hAnsi="Times New Roman" w:cs="Times New Roman"/>
        </w:rPr>
        <w:t xml:space="preserve">     __________________________</w:t>
      </w:r>
    </w:p>
    <w:p w:rsidR="00130E5D" w:rsidRPr="00130E5D" w:rsidRDefault="00314B32" w:rsidP="00314B32">
      <w:pPr>
        <w:tabs>
          <w:tab w:val="left" w:pos="2955"/>
        </w:tabs>
        <w:spacing w:after="0" w:line="240" w:lineRule="auto"/>
        <w:ind w:firstLine="851"/>
        <w:contextualSpacing/>
        <w:jc w:val="both"/>
        <w:rPr>
          <w:rFonts w:ascii="Times New Roman" w:hAnsi="Times New Roman" w:cs="Times New Roman"/>
          <w:i/>
          <w:color w:val="FF0000"/>
          <w:sz w:val="18"/>
          <w:szCs w:val="18"/>
        </w:rPr>
      </w:pPr>
      <w:r>
        <w:rPr>
          <w:rFonts w:ascii="Times New Roman" w:hAnsi="Times New Roman" w:cs="Times New Roman"/>
          <w:i/>
          <w:sz w:val="18"/>
          <w:szCs w:val="18"/>
        </w:rPr>
        <w:t xml:space="preserve">                                                                              </w:t>
      </w:r>
      <w:r w:rsidR="00130E5D" w:rsidRPr="00130E5D">
        <w:rPr>
          <w:rFonts w:ascii="Times New Roman" w:hAnsi="Times New Roman" w:cs="Times New Roman"/>
          <w:i/>
          <w:sz w:val="18"/>
          <w:szCs w:val="18"/>
        </w:rPr>
        <w:t>(подпись)</w:t>
      </w:r>
      <w:r>
        <w:rPr>
          <w:rFonts w:ascii="Times New Roman" w:hAnsi="Times New Roman" w:cs="Times New Roman"/>
          <w:i/>
          <w:sz w:val="18"/>
          <w:szCs w:val="18"/>
        </w:rPr>
        <w:t xml:space="preserve">                                  </w:t>
      </w:r>
      <w:r w:rsidR="00130E5D" w:rsidRPr="00130E5D">
        <w:rPr>
          <w:rFonts w:ascii="Times New Roman" w:hAnsi="Times New Roman" w:cs="Times New Roman"/>
          <w:i/>
          <w:sz w:val="18"/>
          <w:szCs w:val="18"/>
        </w:rPr>
        <w:t xml:space="preserve"> расшифровка подписи (Ф.И.О.)</w:t>
      </w:r>
    </w:p>
    <w:p w:rsidR="00130E5D" w:rsidRPr="00130E5D" w:rsidRDefault="00130E5D" w:rsidP="00314B32">
      <w:pPr>
        <w:tabs>
          <w:tab w:val="left" w:pos="2955"/>
        </w:tabs>
        <w:spacing w:after="0" w:line="240" w:lineRule="auto"/>
        <w:ind w:right="10"/>
        <w:contextualSpacing/>
        <w:jc w:val="both"/>
        <w:rPr>
          <w:rFonts w:ascii="Times New Roman" w:hAnsi="Times New Roman" w:cs="Times New Roman"/>
          <w:color w:val="FF0000"/>
          <w:sz w:val="24"/>
          <w:szCs w:val="24"/>
        </w:rPr>
      </w:pPr>
    </w:p>
    <w:p w:rsidR="00130E5D" w:rsidRPr="00130E5D" w:rsidRDefault="00130E5D" w:rsidP="00130E5D">
      <w:pPr>
        <w:tabs>
          <w:tab w:val="left" w:pos="2955"/>
        </w:tabs>
        <w:spacing w:line="321" w:lineRule="exact"/>
        <w:ind w:right="10"/>
        <w:jc w:val="both"/>
        <w:rPr>
          <w:rFonts w:ascii="Times New Roman" w:hAnsi="Times New Roman" w:cs="Times New Roman"/>
          <w:color w:val="FF0000"/>
          <w:sz w:val="24"/>
          <w:szCs w:val="24"/>
        </w:rPr>
      </w:pPr>
    </w:p>
    <w:p w:rsidR="00130E5D" w:rsidRPr="00130E5D" w:rsidRDefault="00130E5D" w:rsidP="00130E5D">
      <w:pPr>
        <w:tabs>
          <w:tab w:val="left" w:pos="2955"/>
        </w:tabs>
        <w:spacing w:line="321" w:lineRule="exact"/>
        <w:ind w:right="10"/>
        <w:jc w:val="both"/>
        <w:rPr>
          <w:rFonts w:ascii="Times New Roman" w:hAnsi="Times New Roman" w:cs="Times New Roman"/>
          <w:color w:val="FF0000"/>
          <w:sz w:val="24"/>
          <w:szCs w:val="24"/>
        </w:rPr>
      </w:pPr>
    </w:p>
    <w:p w:rsidR="00130E5D" w:rsidRPr="00130E5D" w:rsidRDefault="00130E5D" w:rsidP="00130E5D">
      <w:pPr>
        <w:pStyle w:val="a4"/>
        <w:shd w:val="clear" w:color="auto" w:fill="FFFFFF"/>
        <w:spacing w:before="0" w:beforeAutospacing="0" w:after="0" w:afterAutospacing="0"/>
        <w:jc w:val="center"/>
        <w:rPr>
          <w:b/>
          <w:bCs/>
          <w:color w:val="FF0000"/>
          <w:sz w:val="26"/>
          <w:szCs w:val="26"/>
        </w:rPr>
      </w:pPr>
    </w:p>
    <w:p w:rsidR="00130E5D" w:rsidRPr="00130E5D" w:rsidRDefault="00130E5D" w:rsidP="00130E5D">
      <w:pPr>
        <w:pStyle w:val="a4"/>
        <w:shd w:val="clear" w:color="auto" w:fill="FFFFFF"/>
        <w:spacing w:before="0" w:beforeAutospacing="0" w:after="0" w:afterAutospacing="0"/>
        <w:jc w:val="center"/>
        <w:rPr>
          <w:b/>
          <w:bCs/>
          <w:color w:val="FF0000"/>
          <w:sz w:val="26"/>
          <w:szCs w:val="26"/>
        </w:rPr>
      </w:pPr>
    </w:p>
    <w:p w:rsidR="00130E5D" w:rsidRPr="00130E5D" w:rsidRDefault="00130E5D" w:rsidP="00130E5D">
      <w:pPr>
        <w:pStyle w:val="a4"/>
        <w:shd w:val="clear" w:color="auto" w:fill="FFFFFF"/>
        <w:spacing w:before="0" w:beforeAutospacing="0" w:after="0" w:afterAutospacing="0"/>
        <w:jc w:val="center"/>
        <w:rPr>
          <w:b/>
          <w:bCs/>
          <w:color w:val="FF0000"/>
          <w:sz w:val="26"/>
          <w:szCs w:val="26"/>
        </w:rPr>
      </w:pPr>
    </w:p>
    <w:p w:rsidR="00130E5D" w:rsidRPr="00130E5D" w:rsidRDefault="00130E5D" w:rsidP="00130E5D">
      <w:pPr>
        <w:rPr>
          <w:rFonts w:ascii="Times New Roman" w:hAnsi="Times New Roman" w:cs="Times New Roman"/>
          <w:b/>
          <w:bCs/>
          <w:color w:val="FF0000"/>
          <w:sz w:val="26"/>
          <w:szCs w:val="26"/>
        </w:rPr>
      </w:pPr>
    </w:p>
    <w:p w:rsidR="00130E5D" w:rsidRPr="00BF4F9E" w:rsidRDefault="00F735B6" w:rsidP="00BF4F9E">
      <w:pPr>
        <w:tabs>
          <w:tab w:val="left" w:pos="2955"/>
        </w:tabs>
        <w:spacing w:after="0" w:line="240" w:lineRule="auto"/>
        <w:ind w:right="10"/>
        <w:jc w:val="right"/>
        <w:rPr>
          <w:rFonts w:ascii="Times New Roman" w:hAnsi="Times New Roman" w:cs="Times New Roman"/>
          <w:i/>
        </w:rPr>
      </w:pPr>
      <w:r>
        <w:rPr>
          <w:rFonts w:ascii="Times New Roman" w:hAnsi="Times New Roman" w:cs="Times New Roman"/>
          <w:i/>
        </w:rPr>
        <w:t>Приложение 2</w:t>
      </w:r>
    </w:p>
    <w:p w:rsidR="0053355E" w:rsidRPr="00314B32" w:rsidRDefault="0053355E" w:rsidP="0053355E">
      <w:pPr>
        <w:tabs>
          <w:tab w:val="left" w:pos="2955"/>
        </w:tabs>
        <w:spacing w:after="0" w:line="240" w:lineRule="auto"/>
        <w:jc w:val="right"/>
        <w:rPr>
          <w:rFonts w:ascii="Times New Roman" w:hAnsi="Times New Roman" w:cs="Times New Roman"/>
          <w:i/>
        </w:rPr>
      </w:pPr>
      <w:r w:rsidRPr="00314B32">
        <w:rPr>
          <w:rFonts w:ascii="Times New Roman" w:hAnsi="Times New Roman" w:cs="Times New Roman"/>
          <w:i/>
        </w:rPr>
        <w:t>к Положению о проведении  конкурса</w:t>
      </w:r>
    </w:p>
    <w:p w:rsidR="0053355E" w:rsidRPr="00314B32" w:rsidRDefault="0053355E" w:rsidP="0053355E">
      <w:pPr>
        <w:tabs>
          <w:tab w:val="left" w:pos="2955"/>
        </w:tabs>
        <w:spacing w:after="0" w:line="240" w:lineRule="auto"/>
        <w:jc w:val="right"/>
        <w:rPr>
          <w:rFonts w:ascii="Times New Roman" w:hAnsi="Times New Roman" w:cs="Times New Roman"/>
          <w:i/>
        </w:rPr>
      </w:pPr>
      <w:r w:rsidRPr="00314B32">
        <w:rPr>
          <w:rFonts w:ascii="Times New Roman" w:hAnsi="Times New Roman" w:cs="Times New Roman"/>
          <w:i/>
        </w:rPr>
        <w:t xml:space="preserve"> </w:t>
      </w:r>
      <w:r>
        <w:rPr>
          <w:rFonts w:ascii="Times New Roman" w:hAnsi="Times New Roman" w:cs="Times New Roman"/>
          <w:i/>
        </w:rPr>
        <w:t xml:space="preserve"> </w:t>
      </w:r>
      <w:r w:rsidRPr="00314B32">
        <w:rPr>
          <w:rFonts w:ascii="Times New Roman" w:hAnsi="Times New Roman" w:cs="Times New Roman"/>
          <w:i/>
        </w:rPr>
        <w:t xml:space="preserve"> «Преподаватель </w:t>
      </w:r>
      <w:r>
        <w:rPr>
          <w:rFonts w:ascii="Times New Roman" w:hAnsi="Times New Roman" w:cs="Times New Roman"/>
          <w:i/>
        </w:rPr>
        <w:t xml:space="preserve">года ТСХТ </w:t>
      </w:r>
      <w:r w:rsidR="00C37DC6">
        <w:rPr>
          <w:rFonts w:ascii="Times New Roman" w:hAnsi="Times New Roman" w:cs="Times New Roman"/>
          <w:i/>
        </w:rPr>
        <w:t xml:space="preserve"> -  2023</w:t>
      </w:r>
      <w:r w:rsidRPr="00314B32">
        <w:rPr>
          <w:rFonts w:ascii="Times New Roman" w:hAnsi="Times New Roman" w:cs="Times New Roman"/>
          <w:i/>
        </w:rPr>
        <w:t xml:space="preserve">» </w:t>
      </w:r>
    </w:p>
    <w:p w:rsidR="00130E5D" w:rsidRPr="002A01EA" w:rsidRDefault="00130E5D" w:rsidP="002A01EA">
      <w:pPr>
        <w:tabs>
          <w:tab w:val="left" w:pos="2955"/>
        </w:tabs>
        <w:spacing w:after="0" w:line="240" w:lineRule="auto"/>
        <w:jc w:val="right"/>
        <w:rPr>
          <w:rFonts w:ascii="Times New Roman" w:hAnsi="Times New Roman" w:cs="Times New Roman"/>
          <w:i/>
          <w:color w:val="FF0000"/>
          <w:sz w:val="18"/>
          <w:szCs w:val="18"/>
        </w:rPr>
      </w:pPr>
      <w:r w:rsidRPr="00BF4F9E">
        <w:rPr>
          <w:rFonts w:ascii="Times New Roman" w:hAnsi="Times New Roman" w:cs="Times New Roman"/>
          <w:i/>
        </w:rPr>
        <w:t xml:space="preserve"> </w:t>
      </w:r>
    </w:p>
    <w:p w:rsidR="00130E5D" w:rsidRDefault="00130E5D" w:rsidP="00130E5D">
      <w:pPr>
        <w:pStyle w:val="a4"/>
        <w:shd w:val="clear" w:color="auto" w:fill="FFFFFF"/>
        <w:spacing w:before="0" w:beforeAutospacing="0" w:after="0" w:afterAutospacing="0"/>
        <w:jc w:val="center"/>
        <w:rPr>
          <w:b/>
        </w:rPr>
      </w:pPr>
      <w:r w:rsidRPr="009425DB">
        <w:rPr>
          <w:b/>
        </w:rPr>
        <w:t>Критерии оценивания конкурсных заданий</w:t>
      </w:r>
    </w:p>
    <w:p w:rsidR="00C37DC6" w:rsidRPr="00C37DC6" w:rsidRDefault="00C37DC6" w:rsidP="00C37DC6">
      <w:pPr>
        <w:spacing w:after="0" w:line="240" w:lineRule="auto"/>
        <w:jc w:val="center"/>
        <w:rPr>
          <w:rFonts w:ascii="Times New Roman" w:eastAsia="Times New Roman" w:hAnsi="Times New Roman" w:cs="Times New Roman"/>
          <w:b/>
          <w:color w:val="000000"/>
          <w:sz w:val="28"/>
          <w:szCs w:val="28"/>
        </w:rPr>
      </w:pPr>
    </w:p>
    <w:p w:rsidR="00C37DC6" w:rsidRPr="00C37DC6" w:rsidRDefault="00C37DC6" w:rsidP="00C37DC6">
      <w:pPr>
        <w:widowControl w:val="0"/>
        <w:spacing w:after="0" w:line="240" w:lineRule="auto"/>
        <w:ind w:firstLine="782"/>
        <w:jc w:val="both"/>
        <w:rPr>
          <w:rFonts w:ascii="Times New Roman" w:eastAsia="Times New Roman" w:hAnsi="Times New Roman" w:cs="Times New Roman"/>
          <w:b/>
          <w:bCs/>
        </w:rPr>
      </w:pPr>
      <w:r w:rsidRPr="00C37DC6">
        <w:rPr>
          <w:rFonts w:ascii="Times New Roman" w:eastAsia="Times New Roman" w:hAnsi="Times New Roman" w:cs="Times New Roman"/>
          <w:b/>
          <w:bCs/>
        </w:rPr>
        <w:t>Конкурсное задание № 1 «Конкурс образовательных кейсов».</w:t>
      </w:r>
    </w:p>
    <w:p w:rsidR="00C37DC6" w:rsidRPr="00C37DC6" w:rsidRDefault="00C37DC6" w:rsidP="00C37DC6">
      <w:pPr>
        <w:widowControl w:val="0"/>
        <w:spacing w:after="0" w:line="240" w:lineRule="auto"/>
        <w:ind w:firstLine="782"/>
        <w:jc w:val="both"/>
        <w:rPr>
          <w:rFonts w:ascii="Times New Roman" w:eastAsia="Times New Roman" w:hAnsi="Times New Roman" w:cs="Times New Roman"/>
        </w:rPr>
      </w:pPr>
      <w:r w:rsidRPr="00C37DC6">
        <w:rPr>
          <w:rFonts w:ascii="Times New Roman" w:eastAsia="Times New Roman" w:hAnsi="Times New Roman" w:cs="Times New Roman"/>
        </w:rPr>
        <w:t>Оценка конкурсного задания осуществляется по 5 критериям. Каждый критерий включает 3 показателя, раскрывающих содержание критерия.</w:t>
      </w:r>
    </w:p>
    <w:p w:rsidR="00C37DC6" w:rsidRPr="00C37DC6" w:rsidRDefault="00C37DC6" w:rsidP="00C37DC6">
      <w:pPr>
        <w:widowControl w:val="0"/>
        <w:spacing w:after="0" w:line="240" w:lineRule="auto"/>
        <w:ind w:firstLine="782"/>
        <w:jc w:val="both"/>
        <w:rPr>
          <w:rFonts w:ascii="Times New Roman" w:eastAsia="Times New Roman" w:hAnsi="Times New Roman" w:cs="Times New Roman"/>
        </w:rPr>
      </w:pPr>
      <w:r w:rsidRPr="00C37DC6">
        <w:rPr>
          <w:rFonts w:ascii="Times New Roman" w:eastAsia="Times New Roman" w:hAnsi="Times New Roman" w:cs="Times New Roman"/>
        </w:rPr>
        <w:t>Каждый показатель оценивается в баллах:</w:t>
      </w:r>
    </w:p>
    <w:p w:rsidR="00C37DC6" w:rsidRPr="00C37DC6" w:rsidRDefault="00C37DC6" w:rsidP="00C37DC6">
      <w:pPr>
        <w:widowControl w:val="0"/>
        <w:spacing w:after="0" w:line="240" w:lineRule="auto"/>
        <w:ind w:firstLine="782"/>
        <w:jc w:val="both"/>
        <w:rPr>
          <w:rFonts w:ascii="Times New Roman" w:eastAsia="Times New Roman" w:hAnsi="Times New Roman" w:cs="Times New Roman"/>
        </w:rPr>
      </w:pPr>
      <w:r w:rsidRPr="00C37DC6">
        <w:rPr>
          <w:rFonts w:ascii="Times New Roman" w:eastAsia="Times New Roman" w:hAnsi="Times New Roman" w:cs="Times New Roman"/>
          <w:b/>
          <w:bCs/>
          <w:color w:val="000000"/>
          <w:shd w:val="clear" w:color="auto" w:fill="FFFFFF"/>
          <w:lang w:bidi="ru-RU"/>
        </w:rPr>
        <w:t xml:space="preserve">2 балла </w:t>
      </w:r>
      <w:r w:rsidRPr="00C37DC6">
        <w:rPr>
          <w:rFonts w:ascii="Times New Roman" w:eastAsia="Times New Roman" w:hAnsi="Times New Roman" w:cs="Times New Roman"/>
        </w:rPr>
        <w:t>- «показатель проявлен в полной мере»;</w:t>
      </w:r>
    </w:p>
    <w:p w:rsidR="00C37DC6" w:rsidRPr="00C37DC6" w:rsidRDefault="00C37DC6" w:rsidP="00C37DC6">
      <w:pPr>
        <w:widowControl w:val="0"/>
        <w:spacing w:after="0" w:line="240" w:lineRule="auto"/>
        <w:ind w:firstLine="782"/>
        <w:jc w:val="both"/>
        <w:rPr>
          <w:rFonts w:ascii="Times New Roman" w:eastAsia="Times New Roman" w:hAnsi="Times New Roman" w:cs="Times New Roman"/>
        </w:rPr>
      </w:pPr>
      <w:r w:rsidRPr="00C37DC6">
        <w:rPr>
          <w:rFonts w:ascii="Times New Roman" w:eastAsia="Times New Roman" w:hAnsi="Times New Roman" w:cs="Times New Roman"/>
          <w:b/>
          <w:bCs/>
          <w:color w:val="000000"/>
          <w:shd w:val="clear" w:color="auto" w:fill="FFFFFF"/>
          <w:lang w:bidi="ru-RU"/>
        </w:rPr>
        <w:t xml:space="preserve">1 балл </w:t>
      </w:r>
      <w:r w:rsidRPr="00C37DC6">
        <w:rPr>
          <w:rFonts w:ascii="Times New Roman" w:eastAsia="Times New Roman" w:hAnsi="Times New Roman" w:cs="Times New Roman"/>
        </w:rPr>
        <w:t>— «показатель проявлен частично»;</w:t>
      </w:r>
    </w:p>
    <w:p w:rsidR="00C37DC6" w:rsidRPr="00C37DC6" w:rsidRDefault="00C37DC6" w:rsidP="00C37DC6">
      <w:pPr>
        <w:widowControl w:val="0"/>
        <w:tabs>
          <w:tab w:val="left" w:pos="1053"/>
        </w:tabs>
        <w:spacing w:after="0" w:line="240" w:lineRule="auto"/>
        <w:ind w:firstLine="782"/>
        <w:jc w:val="both"/>
        <w:rPr>
          <w:rFonts w:ascii="Times New Roman" w:eastAsia="Times New Roman" w:hAnsi="Times New Roman" w:cs="Times New Roman"/>
        </w:rPr>
      </w:pPr>
      <w:r w:rsidRPr="00C37DC6">
        <w:rPr>
          <w:rFonts w:ascii="Times New Roman" w:eastAsia="Times New Roman" w:hAnsi="Times New Roman" w:cs="Times New Roman"/>
          <w:b/>
        </w:rPr>
        <w:t>0</w:t>
      </w:r>
      <w:r w:rsidRPr="00C37DC6">
        <w:rPr>
          <w:rFonts w:ascii="Times New Roman" w:eastAsia="Times New Roman" w:hAnsi="Times New Roman" w:cs="Times New Roman"/>
        </w:rPr>
        <w:tab/>
      </w:r>
      <w:r w:rsidRPr="00C37DC6">
        <w:rPr>
          <w:rFonts w:ascii="Times New Roman" w:eastAsia="Times New Roman" w:hAnsi="Times New Roman" w:cs="Times New Roman"/>
          <w:b/>
          <w:bCs/>
          <w:color w:val="000000"/>
          <w:shd w:val="clear" w:color="auto" w:fill="FFFFFF"/>
          <w:lang w:bidi="ru-RU"/>
        </w:rPr>
        <w:t xml:space="preserve">баллов </w:t>
      </w:r>
      <w:r w:rsidRPr="00C37DC6">
        <w:rPr>
          <w:rFonts w:ascii="Times New Roman" w:eastAsia="Times New Roman" w:hAnsi="Times New Roman" w:cs="Times New Roman"/>
        </w:rPr>
        <w:t>- «показатель не проявлен».</w:t>
      </w:r>
    </w:p>
    <w:p w:rsidR="00C37DC6" w:rsidRPr="00C37DC6" w:rsidRDefault="00C37DC6" w:rsidP="00C37DC6">
      <w:pPr>
        <w:rPr>
          <w:rFonts w:ascii="Times New Roman" w:eastAsia="Calibri" w:hAnsi="Times New Roman" w:cs="Times New Roman"/>
          <w:lang w:eastAsia="en-US"/>
        </w:rPr>
      </w:pPr>
      <w:r w:rsidRPr="00C37DC6">
        <w:rPr>
          <w:rFonts w:ascii="Times New Roman" w:eastAsia="Calibri" w:hAnsi="Times New Roman" w:cs="Times New Roman"/>
          <w:lang w:eastAsia="en-US"/>
        </w:rPr>
        <w:t>Максимальная оценка, выставляемая одним экспертом за конкурсное задание - 30 баллов.</w:t>
      </w:r>
    </w:p>
    <w:tbl>
      <w:tblPr>
        <w:tblpPr w:leftFromText="180" w:rightFromText="180" w:vertAnchor="text" w:tblpXSpec="center" w:tblpY="1"/>
        <w:tblOverlap w:val="never"/>
        <w:tblW w:w="0" w:type="auto"/>
        <w:tblLayout w:type="fixed"/>
        <w:tblCellMar>
          <w:left w:w="10" w:type="dxa"/>
          <w:right w:w="10" w:type="dxa"/>
        </w:tblCellMar>
        <w:tblLook w:val="04A0" w:firstRow="1" w:lastRow="0" w:firstColumn="1" w:lastColumn="0" w:noHBand="0" w:noVBand="1"/>
      </w:tblPr>
      <w:tblGrid>
        <w:gridCol w:w="8025"/>
        <w:gridCol w:w="1992"/>
      </w:tblGrid>
      <w:tr w:rsidR="00C37DC6" w:rsidRPr="00C37DC6" w:rsidTr="0040106A">
        <w:trPr>
          <w:trHeight w:val="20"/>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Критерии и показатели</w:t>
            </w:r>
          </w:p>
        </w:tc>
        <w:tc>
          <w:tcPr>
            <w:tcW w:w="1992"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Оценка</w:t>
            </w:r>
          </w:p>
        </w:tc>
      </w:tr>
      <w:tr w:rsidR="00C37DC6" w:rsidRPr="00C37DC6" w:rsidTr="0040106A">
        <w:trPr>
          <w:trHeight w:val="20"/>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1. Использование инновационных практик воспитательной работы</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1.1. Знает основные проблемы и тенденции развития системы среднего профессионального образования в части воспитательной деятельности</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1.2. Знаком с основными инновационными практиками воспитательной работы, существующими в системе среднего профессионального образования</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1.3. Умеет подбирать и применять необходимую инновационную практику воспитательной работы в зависимости от обозначенной проблемы</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2. Практикоориентированный подход к решению проблемных кейсов</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2.1. Демонстрирует обоснованное применение имеющихся образовательных практик в соответствии с поставленной задачей</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2.2. Может определить проблему и предложить ее решение в зависимости от разновидности этой проблемы</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2.3. Применяет деятельностный подход при выполнении задания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3. Оригинальность и креативность предложенных решений</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3.1. Демонстрирует широту и масштабность мышления в рамках решения поставленных задач</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3.2. Предлагает нестандартные способы решения поставленных задач</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3.3. Может доказать актуальность и обоснованность предложенных решений</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4. Возможность практического применения предложенных решений в реальном образовательном процессе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4.1. Демонстрирует взаимосвязь предложенных решений с возможностью их использования в реальном образовательном процессе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4.2. Формирует варианты использования предложенных решений в образовательном процессе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4.3. Обосновывает целесообразность применения предложенных решений в педагогической деятельности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5. Умение эффективно работать в команде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5.1. Быстро адаптируется в новом коллективе и выполняет свою часть работы в общем ритме</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5.2. Налаживает конструктивный диалог с любым участником команды</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5,3. Аргументированно убеждает коллег в правильности предлагаемого решения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25" w:type="dxa"/>
            <w:tcBorders>
              <w:top w:val="single" w:sz="4" w:space="0" w:color="auto"/>
              <w:left w:val="single" w:sz="4" w:space="0" w:color="auto"/>
              <w:bottom w:val="single" w:sz="4" w:space="0" w:color="auto"/>
              <w:right w:val="nil"/>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Итого (сумма баллов):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bl>
    <w:p w:rsidR="00C37DC6" w:rsidRDefault="00C37DC6" w:rsidP="00C37DC6">
      <w:pPr>
        <w:spacing w:after="0" w:line="240" w:lineRule="auto"/>
        <w:rPr>
          <w:rFonts w:ascii="Times New Roman" w:eastAsia="Calibri" w:hAnsi="Times New Roman" w:cs="Times New Roman"/>
          <w:b/>
          <w:lang w:eastAsia="en-US"/>
        </w:rPr>
      </w:pPr>
      <w:r w:rsidRPr="00C37DC6">
        <w:rPr>
          <w:rFonts w:ascii="Times New Roman" w:eastAsia="Calibri" w:hAnsi="Times New Roman" w:cs="Times New Roman"/>
          <w:b/>
          <w:lang w:eastAsia="en-US"/>
        </w:rPr>
        <w:t xml:space="preserve">    </w:t>
      </w:r>
    </w:p>
    <w:p w:rsidR="00C37DC6" w:rsidRDefault="00C37DC6" w:rsidP="00C37DC6">
      <w:pPr>
        <w:spacing w:after="0" w:line="240" w:lineRule="auto"/>
        <w:rPr>
          <w:rFonts w:ascii="Times New Roman" w:eastAsia="Calibri" w:hAnsi="Times New Roman" w:cs="Times New Roman"/>
          <w:b/>
          <w:lang w:eastAsia="en-US"/>
        </w:rPr>
      </w:pPr>
    </w:p>
    <w:p w:rsidR="00C37DC6" w:rsidRDefault="00C37DC6" w:rsidP="00C37DC6">
      <w:pPr>
        <w:spacing w:after="0" w:line="240" w:lineRule="auto"/>
        <w:rPr>
          <w:rFonts w:ascii="Times New Roman" w:eastAsia="Calibri" w:hAnsi="Times New Roman" w:cs="Times New Roman"/>
          <w:b/>
          <w:lang w:eastAsia="en-US"/>
        </w:rPr>
      </w:pPr>
    </w:p>
    <w:p w:rsidR="00C37DC6" w:rsidRDefault="00C37DC6" w:rsidP="00C37DC6">
      <w:pPr>
        <w:spacing w:after="0" w:line="240" w:lineRule="auto"/>
        <w:rPr>
          <w:rFonts w:ascii="Times New Roman" w:eastAsia="Calibri" w:hAnsi="Times New Roman" w:cs="Times New Roman"/>
          <w:b/>
          <w:lang w:eastAsia="en-US"/>
        </w:rPr>
      </w:pPr>
    </w:p>
    <w:p w:rsidR="00C37DC6" w:rsidRDefault="00C37DC6" w:rsidP="00C37DC6">
      <w:pPr>
        <w:spacing w:after="0" w:line="240" w:lineRule="auto"/>
        <w:rPr>
          <w:rFonts w:ascii="Times New Roman" w:eastAsia="Calibri" w:hAnsi="Times New Roman" w:cs="Times New Roman"/>
          <w:b/>
          <w:lang w:eastAsia="en-US"/>
        </w:rPr>
      </w:pPr>
    </w:p>
    <w:p w:rsidR="00C37DC6" w:rsidRDefault="00C37DC6" w:rsidP="00C37DC6">
      <w:pPr>
        <w:spacing w:after="0" w:line="240" w:lineRule="auto"/>
        <w:rPr>
          <w:rFonts w:ascii="Times New Roman" w:eastAsia="Calibri" w:hAnsi="Times New Roman" w:cs="Times New Roman"/>
          <w:b/>
          <w:lang w:eastAsia="en-US"/>
        </w:rPr>
      </w:pPr>
    </w:p>
    <w:p w:rsidR="00C37DC6" w:rsidRDefault="00C37DC6" w:rsidP="00C37DC6">
      <w:pPr>
        <w:spacing w:after="0" w:line="240" w:lineRule="auto"/>
        <w:rPr>
          <w:rFonts w:ascii="Times New Roman" w:eastAsia="Calibri" w:hAnsi="Times New Roman" w:cs="Times New Roman"/>
          <w:b/>
          <w:lang w:eastAsia="en-US"/>
        </w:rPr>
      </w:pPr>
    </w:p>
    <w:p w:rsidR="00C37DC6" w:rsidRDefault="00C37DC6" w:rsidP="00C37DC6">
      <w:pPr>
        <w:spacing w:after="0" w:line="240" w:lineRule="auto"/>
        <w:rPr>
          <w:rFonts w:ascii="Times New Roman" w:eastAsia="Calibri" w:hAnsi="Times New Roman" w:cs="Times New Roman"/>
          <w:b/>
          <w:lang w:eastAsia="en-US"/>
        </w:rPr>
      </w:pPr>
    </w:p>
    <w:p w:rsidR="00C37DC6" w:rsidRPr="00C37DC6" w:rsidRDefault="00C37DC6" w:rsidP="00C37DC6">
      <w:pPr>
        <w:spacing w:after="0" w:line="240" w:lineRule="auto"/>
        <w:rPr>
          <w:rFonts w:ascii="Times New Roman" w:eastAsia="Calibri" w:hAnsi="Times New Roman" w:cs="Times New Roman"/>
          <w:b/>
          <w:lang w:eastAsia="en-US"/>
        </w:rPr>
      </w:pPr>
      <w:r w:rsidRPr="00C37DC6">
        <w:rPr>
          <w:rFonts w:ascii="Times New Roman" w:eastAsia="Calibri" w:hAnsi="Times New Roman" w:cs="Times New Roman"/>
          <w:b/>
          <w:lang w:eastAsia="en-US"/>
        </w:rPr>
        <w:lastRenderedPageBreak/>
        <w:t xml:space="preserve">  Конкурс</w:t>
      </w:r>
      <w:r>
        <w:rPr>
          <w:rFonts w:ascii="Times New Roman" w:eastAsia="Calibri" w:hAnsi="Times New Roman" w:cs="Times New Roman"/>
          <w:b/>
          <w:lang w:eastAsia="en-US"/>
        </w:rPr>
        <w:t xml:space="preserve">ное задание № 2 «Открытый </w:t>
      </w:r>
      <w:r w:rsidRPr="00C37DC6">
        <w:rPr>
          <w:rFonts w:ascii="Times New Roman" w:eastAsia="Calibri" w:hAnsi="Times New Roman" w:cs="Times New Roman"/>
          <w:b/>
          <w:lang w:eastAsia="en-US"/>
        </w:rPr>
        <w:t>-семинар</w:t>
      </w:r>
    </w:p>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 xml:space="preserve">   Оценка конкурсного задания осуществляется по 6 критериям. Каждый критерий включает 5 показателей, раскрывающих содержание критерия.</w:t>
      </w:r>
    </w:p>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Каждый показатель оценивается в баллах:</w:t>
      </w:r>
    </w:p>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2 балла - «показатель проявлен в полной мере»;</w:t>
      </w:r>
    </w:p>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балл - «показатель проявлен частично»;</w:t>
      </w:r>
    </w:p>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0 баллов - «показатель не проявлен».</w:t>
      </w:r>
    </w:p>
    <w:p w:rsidR="00C37DC6" w:rsidRPr="00C37DC6" w:rsidRDefault="00C37DC6" w:rsidP="00C37DC6">
      <w:pPr>
        <w:rPr>
          <w:rFonts w:ascii="Times New Roman" w:eastAsia="Calibri" w:hAnsi="Times New Roman" w:cs="Times New Roman"/>
          <w:lang w:eastAsia="en-US"/>
        </w:rPr>
      </w:pPr>
      <w:r w:rsidRPr="00C37DC6">
        <w:rPr>
          <w:rFonts w:ascii="Times New Roman" w:eastAsia="Calibri" w:hAnsi="Times New Roman" w:cs="Times New Roman"/>
          <w:lang w:eastAsia="en-US"/>
        </w:rPr>
        <w:t>Максимальная оценка, выставляемая одним экспертом за конкурсное задание - 60 баллов.</w:t>
      </w:r>
    </w:p>
    <w:tbl>
      <w:tblPr>
        <w:tblpPr w:leftFromText="180" w:rightFromText="180" w:vertAnchor="text" w:tblpXSpec="center" w:tblpY="1"/>
        <w:tblOverlap w:val="never"/>
        <w:tblW w:w="0" w:type="auto"/>
        <w:tblLayout w:type="fixed"/>
        <w:tblCellMar>
          <w:left w:w="10" w:type="dxa"/>
          <w:right w:w="10" w:type="dxa"/>
        </w:tblCellMar>
        <w:tblLook w:val="04A0" w:firstRow="1" w:lastRow="0" w:firstColumn="1" w:lastColumn="0" w:noHBand="0" w:noVBand="1"/>
      </w:tblPr>
      <w:tblGrid>
        <w:gridCol w:w="8018"/>
        <w:gridCol w:w="1992"/>
      </w:tblGrid>
      <w:tr w:rsidR="00C37DC6" w:rsidRPr="00C37DC6" w:rsidTr="0040106A">
        <w:trPr>
          <w:trHeight w:val="20"/>
        </w:trPr>
        <w:tc>
          <w:tcPr>
            <w:tcW w:w="8018"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Критерии и показатели</w:t>
            </w:r>
          </w:p>
        </w:tc>
        <w:tc>
          <w:tcPr>
            <w:tcW w:w="1992"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Оценка</w:t>
            </w:r>
          </w:p>
        </w:tc>
      </w:tr>
      <w:tr w:rsidR="00C37DC6" w:rsidRPr="00C37DC6" w:rsidTr="0040106A">
        <w:trPr>
          <w:trHeight w:val="20"/>
        </w:trPr>
        <w:tc>
          <w:tcPr>
            <w:tcW w:w="8018"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1.Методическое мастерство и творчество</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18"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1.1. Обеспечивает методическую целостность и структурированность учебного занятия</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18"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1.2. Целесообразно использует технологии, методы, приемы и формы организации учебной деятельности</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18"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1.3. Демонстрирует на учебном занятии основные компоненты своей методической системы</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18"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1.4. Обеспечивает четкую структуру и хронометраж учебного занятия</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18"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1.5. Обеспечивает обоснованный и оптимальный для данного учебного занятия объем и содержание информации</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trPr>
        <w:tc>
          <w:tcPr>
            <w:tcW w:w="8018" w:type="dxa"/>
            <w:tcBorders>
              <w:top w:val="single" w:sz="4" w:space="0" w:color="auto"/>
              <w:left w:val="single" w:sz="4" w:space="0" w:color="auto"/>
              <w:bottom w:val="single" w:sz="4" w:space="0" w:color="auto"/>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2. Использование передовых технологий практической подготовки 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bl>
    <w:p w:rsidR="00C37DC6" w:rsidRPr="00C37DC6" w:rsidRDefault="00C37DC6" w:rsidP="00C37DC6">
      <w:pPr>
        <w:spacing w:after="0"/>
        <w:rPr>
          <w:rFonts w:ascii="Calibri" w:eastAsia="Times New Roman" w:hAnsi="Calibri" w:cs="Times New Roman"/>
          <w:vanish/>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025"/>
        <w:gridCol w:w="7"/>
        <w:gridCol w:w="1992"/>
      </w:tblGrid>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своей профессиональной деятельности, владение методиками практической подготовки</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2.1. Демонстрирует на учебном занятии обоснованное применений передовых технологий практической подготовки обучающихся в соответствии с профессиональными компетенциями профессии или специальности</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2.2. Применяет в практических видах работ на учебном занятии задания, ориентированные на формирование профессиональных компетенций профессии или специальности</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2.3. Обоснованно использует программное обеспечение, ориентирование на формирование профессиональных компетенций обучающихся</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single" w:sz="4" w:space="0" w:color="auto"/>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2.4. Создает проблемные учебные ситуации, моделирующие производственный процесс, формирующий профессиональные навыки обучающихся</w:t>
            </w:r>
          </w:p>
        </w:tc>
        <w:tc>
          <w:tcPr>
            <w:tcW w:w="1999" w:type="dxa"/>
            <w:gridSpan w:val="2"/>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2.5. Применяет деятельности подход на учебном занятии при формировании профессионального навыка</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single" w:sz="4" w:space="0" w:color="auto"/>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3. Организация работы обучающихся, умение взаимодействовать с обучающимися</w:t>
            </w:r>
          </w:p>
        </w:tc>
        <w:tc>
          <w:tcPr>
            <w:tcW w:w="1999" w:type="dxa"/>
            <w:gridSpan w:val="2"/>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3.1. Целесообразно и эффективно использует приемы формирования и поддержания мотивации обучающихся на учебном занятии</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3.2. В организации учебной деятельности четко дает инструкции по выполнению заданий и самостоятельной работы обучающихся</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3.3. Демонстрирует корректное профессиональное общение с обучающимися, создает на учебном занятии ситуации сотрудничества</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3 А. Обеспечивает нацеленность всех структурных и методических элементов учебного занятия на достижение обучающимися индивидуального образовательного результата</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3.5. Обеспечивает психолого-педагогическую поддержку обучающихся учебной группы, в том числе с особыми образовательными потребностями и ограниченными возможностями здоровья</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4. Использование информационно-коммуникационных, здоровьесберегающих технологий</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4.1. Целесообразно и на достаточном уровне использует ИКТ-технологии в условиях онлайн учебного занятия</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4.2. Реализует здоровьесберегающие подходы, использует приемы снятия напряжения и смену видов учебной деятельности обучающихся</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4.3. Демонстрирует обоснованное применение электронных учебно- методических пособий, возможностей интерактивной доски</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 xml:space="preserve">4.4. Демонстрирует применение интерактивных методов обучения, в том числе с </w:t>
            </w:r>
            <w:r w:rsidRPr="00C37DC6">
              <w:rPr>
                <w:rFonts w:ascii="Times New Roman" w:eastAsia="Calibri" w:hAnsi="Times New Roman" w:cs="Times New Roman"/>
                <w:lang w:eastAsia="en-US"/>
              </w:rPr>
              <w:lastRenderedPageBreak/>
              <w:t>применением цифровых образовательных ресурсов</w:t>
            </w:r>
          </w:p>
        </w:tc>
        <w:tc>
          <w:tcPr>
            <w:tcW w:w="1999" w:type="dxa"/>
            <w:gridSpan w:val="2"/>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25" w:type="dxa"/>
            <w:tcBorders>
              <w:top w:val="single" w:sz="4" w:space="0" w:color="auto"/>
              <w:left w:val="single" w:sz="4" w:space="0" w:color="auto"/>
              <w:bottom w:val="single" w:sz="4" w:space="0" w:color="auto"/>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lastRenderedPageBreak/>
              <w:t>4.5. Применяет в учебном занятии модели, макеты, модуляторы, симуляторы</w:t>
            </w:r>
          </w:p>
        </w:tc>
        <w:tc>
          <w:tcPr>
            <w:tcW w:w="1999" w:type="dxa"/>
            <w:gridSpan w:val="2"/>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и другие средства, имитирующие производственные операции и процессы</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5. Результативность учебного занятия</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5.1. Демонстрирует постановку и достижение планируемых результатов учебного занятия</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5.2. Планирует результаты учебного занятия с учетом ПООП, в соответствии с рабочей программой</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5.3. Планирует результаты учебного занятия в соответствии с целью, задачами, содержанием, формами и способами учебной деятельности</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5.4. Привлекает обучающихся к планированию цели, задач и результатов учебного занятия</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5.6. Владеет инструментарием оценивания результативности учебного занятия</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6. Рефлексивная культура</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6.1. Владеет оценочно-рефлексивным инструментарием</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6.2. Соотносит использованные на учебном занятии методы и приёмы с поставленной целью, задачами и достигнутыми результатами</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6.3. Демонстрирует взаимосвязь проведенного занятия с методическими принципами, представленными в методической мастерской, сочетание элементов структуры урока в соответствии с планом и его реализацией, аргументированно обосновывает свои действия</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6.4. Обеспечивает наличие рефлексивно-оценочных элементов в структуре учебного занятия</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nil"/>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6.5. Демонстрирует готовность и способность к профессиональной рефлексии во время самоанализа учебного занятия и беседы с экспертами</w:t>
            </w:r>
          </w:p>
        </w:tc>
        <w:tc>
          <w:tcPr>
            <w:tcW w:w="1992"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r w:rsidR="00C37DC6" w:rsidRPr="00C37DC6" w:rsidTr="0040106A">
        <w:trPr>
          <w:trHeight w:val="20"/>
          <w:jc w:val="center"/>
        </w:trPr>
        <w:tc>
          <w:tcPr>
            <w:tcW w:w="8032" w:type="dxa"/>
            <w:gridSpan w:val="2"/>
            <w:tcBorders>
              <w:top w:val="single" w:sz="4" w:space="0" w:color="auto"/>
              <w:left w:val="single" w:sz="4" w:space="0" w:color="auto"/>
              <w:bottom w:val="single" w:sz="4" w:space="0" w:color="auto"/>
              <w:right w:val="nil"/>
            </w:tcBorders>
            <w:shd w:val="clear" w:color="auto" w:fill="FFFFFF"/>
            <w:hideMark/>
          </w:tcPr>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Итого (сумма баллов):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37DC6" w:rsidRPr="00C37DC6" w:rsidRDefault="00C37DC6" w:rsidP="00C37DC6">
            <w:pPr>
              <w:spacing w:after="0" w:line="240" w:lineRule="auto"/>
              <w:rPr>
                <w:rFonts w:ascii="Times New Roman" w:eastAsia="Calibri" w:hAnsi="Times New Roman" w:cs="Times New Roman"/>
                <w:lang w:eastAsia="en-US"/>
              </w:rPr>
            </w:pPr>
          </w:p>
        </w:tc>
      </w:tr>
    </w:tbl>
    <w:p w:rsidR="00C37DC6" w:rsidRPr="00C37DC6" w:rsidRDefault="00C37DC6" w:rsidP="00C37DC6">
      <w:pPr>
        <w:spacing w:after="0" w:line="240" w:lineRule="auto"/>
        <w:rPr>
          <w:rFonts w:ascii="Times New Roman" w:eastAsia="Calibri" w:hAnsi="Times New Roman" w:cs="Times New Roman"/>
          <w:b/>
          <w:lang w:eastAsia="en-US"/>
        </w:rPr>
      </w:pPr>
    </w:p>
    <w:p w:rsidR="00C37DC6" w:rsidRPr="00C37DC6" w:rsidRDefault="00C37DC6" w:rsidP="00C37DC6">
      <w:pPr>
        <w:spacing w:after="0" w:line="240" w:lineRule="auto"/>
        <w:rPr>
          <w:rFonts w:ascii="Times New Roman" w:eastAsia="Calibri" w:hAnsi="Times New Roman" w:cs="Times New Roman"/>
          <w:b/>
          <w:lang w:eastAsia="en-US"/>
        </w:rPr>
      </w:pPr>
      <w:r w:rsidRPr="00C37DC6">
        <w:rPr>
          <w:rFonts w:ascii="Times New Roman" w:eastAsia="Calibri" w:hAnsi="Times New Roman" w:cs="Times New Roman"/>
          <w:b/>
          <w:lang w:eastAsia="en-US"/>
        </w:rPr>
        <w:t xml:space="preserve">     Конкурсное задание  №3  «Влюбить в профессию».</w:t>
      </w:r>
    </w:p>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Регламент конкурсного задания: 30 минут.</w:t>
      </w:r>
    </w:p>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Каждый показатель оценивается в баллах:</w:t>
      </w:r>
    </w:p>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балла - «показатель проявлен в полной мере»;</w:t>
      </w:r>
    </w:p>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1 балл - «показатель проявлен частично»;</w:t>
      </w:r>
    </w:p>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0 баллов - «показатель не проявлен».</w:t>
      </w:r>
    </w:p>
    <w:p w:rsidR="00C37DC6" w:rsidRPr="00C37DC6" w:rsidRDefault="00C37DC6" w:rsidP="00C37DC6">
      <w:pPr>
        <w:spacing w:after="0" w:line="240" w:lineRule="auto"/>
        <w:rPr>
          <w:rFonts w:ascii="Times New Roman" w:eastAsia="Calibri" w:hAnsi="Times New Roman" w:cs="Times New Roman"/>
          <w:lang w:eastAsia="en-US"/>
        </w:rPr>
      </w:pPr>
      <w:r w:rsidRPr="00C37DC6">
        <w:rPr>
          <w:rFonts w:ascii="Times New Roman" w:eastAsia="Calibri" w:hAnsi="Times New Roman" w:cs="Times New Roman"/>
          <w:lang w:eastAsia="en-US"/>
        </w:rPr>
        <w:t>Максимальная оценка за конкурсное задание - 50 баллов.</w:t>
      </w:r>
    </w:p>
    <w:tbl>
      <w:tblPr>
        <w:tblpPr w:leftFromText="180" w:rightFromText="180" w:vertAnchor="text" w:tblpXSpec="center" w:tblpY="1"/>
        <w:tblOverlap w:val="never"/>
        <w:tblW w:w="0" w:type="auto"/>
        <w:tblLayout w:type="fixed"/>
        <w:tblCellMar>
          <w:left w:w="10" w:type="dxa"/>
          <w:right w:w="10" w:type="dxa"/>
        </w:tblCellMar>
        <w:tblLook w:val="04A0" w:firstRow="1" w:lastRow="0" w:firstColumn="1" w:lastColumn="0" w:noHBand="0" w:noVBand="1"/>
      </w:tblPr>
      <w:tblGrid>
        <w:gridCol w:w="8388"/>
        <w:gridCol w:w="1601"/>
      </w:tblGrid>
      <w:tr w:rsidR="00C37DC6" w:rsidRPr="00C37DC6" w:rsidTr="0040106A">
        <w:trPr>
          <w:trHeight w:val="20"/>
        </w:trPr>
        <w:tc>
          <w:tcPr>
            <w:tcW w:w="8388"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Критерии и показатели</w:t>
            </w:r>
          </w:p>
        </w:tc>
        <w:tc>
          <w:tcPr>
            <w:tcW w:w="1601"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Оценка</w:t>
            </w:r>
          </w:p>
        </w:tc>
      </w:tr>
      <w:tr w:rsidR="00C37DC6" w:rsidRPr="00C37DC6" w:rsidTr="0040106A">
        <w:trPr>
          <w:trHeight w:val="20"/>
        </w:trPr>
        <w:tc>
          <w:tcPr>
            <w:tcW w:w="8388"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1. Актуальность и методическая обоснованность содержания занятия</w:t>
            </w:r>
          </w:p>
        </w:tc>
        <w:tc>
          <w:tcPr>
            <w:tcW w:w="1601"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0-10</w:t>
            </w:r>
          </w:p>
        </w:tc>
      </w:tr>
      <w:tr w:rsidR="00C37DC6" w:rsidRPr="00C37DC6" w:rsidTr="0040106A">
        <w:trPr>
          <w:trHeight w:val="20"/>
        </w:trPr>
        <w:tc>
          <w:tcPr>
            <w:tcW w:w="8388"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8"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1.1. Демонстрирует соответствие содержания занятия заявленной тематике конкурсного задания</w:t>
            </w:r>
          </w:p>
        </w:tc>
        <w:tc>
          <w:tcPr>
            <w:tcW w:w="1601"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trPr>
        <w:tc>
          <w:tcPr>
            <w:tcW w:w="8388"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66"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1.2. Демонстрирует нестандартные решения, идеи, аргументированность и убедительность</w:t>
            </w:r>
          </w:p>
        </w:tc>
        <w:tc>
          <w:tcPr>
            <w:tcW w:w="1601"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trPr>
        <w:tc>
          <w:tcPr>
            <w:tcW w:w="8388"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8"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1.3. Демонстрирует обоснованность применяемых методов, способов, технологий в соответствии с презентуемой специальностью/профессией</w:t>
            </w:r>
          </w:p>
        </w:tc>
        <w:tc>
          <w:tcPr>
            <w:tcW w:w="1601"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trPr>
        <w:tc>
          <w:tcPr>
            <w:tcW w:w="8388"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5"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1.4. Выбирает форму организации деятельности и использует адекватные методы с учетом возрастных особенностей участников</w:t>
            </w:r>
          </w:p>
        </w:tc>
        <w:tc>
          <w:tcPr>
            <w:tcW w:w="1601"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trPr>
        <w:tc>
          <w:tcPr>
            <w:tcW w:w="8388"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59"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1.5. Стимулирует активность и интерес участников к выполнению заданий, побуждает к обсуждению вопросов</w:t>
            </w:r>
          </w:p>
        </w:tc>
        <w:tc>
          <w:tcPr>
            <w:tcW w:w="1601"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trPr>
        <w:tc>
          <w:tcPr>
            <w:tcW w:w="8388"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2. Коммуникативная и речевая культура, личная ориентированность</w:t>
            </w:r>
          </w:p>
        </w:tc>
        <w:tc>
          <w:tcPr>
            <w:tcW w:w="1601"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0-10</w:t>
            </w:r>
          </w:p>
        </w:tc>
      </w:tr>
      <w:tr w:rsidR="00C37DC6" w:rsidRPr="00C37DC6" w:rsidTr="0040106A">
        <w:trPr>
          <w:trHeight w:val="20"/>
        </w:trPr>
        <w:tc>
          <w:tcPr>
            <w:tcW w:w="8388"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8"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2.1. Демонстрирует соблюдение языковых норм русского языка, точность и выразительность речи</w:t>
            </w:r>
          </w:p>
        </w:tc>
        <w:tc>
          <w:tcPr>
            <w:tcW w:w="1601"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trPr>
        <w:tc>
          <w:tcPr>
            <w:tcW w:w="8388" w:type="dxa"/>
            <w:tcBorders>
              <w:top w:val="single" w:sz="4" w:space="0" w:color="auto"/>
              <w:left w:val="single" w:sz="4" w:space="0" w:color="auto"/>
              <w:bottom w:val="single" w:sz="4" w:space="0" w:color="auto"/>
              <w:right w:val="nil"/>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2.2. Демонстрирует культуру публичного выступления, логичность и образность</w:t>
            </w:r>
          </w:p>
        </w:tc>
        <w:tc>
          <w:tcPr>
            <w:tcW w:w="1601" w:type="dxa"/>
            <w:tcBorders>
              <w:top w:val="single" w:sz="4" w:space="0" w:color="auto"/>
              <w:left w:val="single" w:sz="4" w:space="0" w:color="auto"/>
              <w:bottom w:val="single" w:sz="4" w:space="0" w:color="auto"/>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bl>
    <w:p w:rsidR="00C37DC6" w:rsidRPr="00C37DC6" w:rsidRDefault="00C37DC6" w:rsidP="00C37DC6">
      <w:pPr>
        <w:tabs>
          <w:tab w:val="left" w:pos="2656"/>
        </w:tabs>
        <w:rPr>
          <w:rFonts w:ascii="Calibri" w:eastAsia="Calibri" w:hAnsi="Calibri" w:cs="Times New Roman"/>
          <w:sz w:val="2"/>
          <w:szCs w:val="2"/>
          <w:lang w:eastAsia="en-US"/>
        </w:rPr>
      </w:pPr>
    </w:p>
    <w:tbl>
      <w:tblPr>
        <w:tblW w:w="0" w:type="auto"/>
        <w:jc w:val="center"/>
        <w:tblLayout w:type="fixed"/>
        <w:tblCellMar>
          <w:left w:w="10" w:type="dxa"/>
          <w:right w:w="10" w:type="dxa"/>
        </w:tblCellMar>
        <w:tblLook w:val="04A0" w:firstRow="1" w:lastRow="0" w:firstColumn="1" w:lastColumn="0" w:noHBand="0" w:noVBand="1"/>
      </w:tblPr>
      <w:tblGrid>
        <w:gridCol w:w="8381"/>
        <w:gridCol w:w="1573"/>
      </w:tblGrid>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речи, харизматичность</w:t>
            </w:r>
          </w:p>
        </w:tc>
        <w:tc>
          <w:tcPr>
            <w:tcW w:w="1573" w:type="dxa"/>
            <w:tcBorders>
              <w:top w:val="single" w:sz="4" w:space="0" w:color="auto"/>
              <w:left w:val="single" w:sz="4" w:space="0" w:color="auto"/>
              <w:bottom w:val="nil"/>
              <w:right w:val="single" w:sz="4" w:space="0" w:color="auto"/>
            </w:tcBorders>
            <w:shd w:val="clear" w:color="auto" w:fill="FFFFFF"/>
          </w:tcPr>
          <w:p w:rsidR="00C37DC6" w:rsidRPr="00C37DC6" w:rsidRDefault="00C37DC6" w:rsidP="00C37DC6">
            <w:pPr>
              <w:widowControl w:val="0"/>
              <w:rPr>
                <w:rFonts w:ascii="Calibri" w:eastAsia="Calibri" w:hAnsi="Calibri" w:cs="Times New Roman"/>
                <w:color w:val="000000"/>
                <w:sz w:val="10"/>
                <w:szCs w:val="10"/>
                <w:lang w:eastAsia="en-US" w:bidi="ru-RU"/>
              </w:rPr>
            </w:pP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1"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2.3. Демонстрирует применение эффективных приемов построения коммуникации: аргументированность, взвешенность, конструктивность предложений для развития интереса участников</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2.4. Корректно и грамотно использует понятийный аппарат по теме</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1"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2.5. Демонстрирует построение эффективного диалогового взаимодействия с участниками, поддерживает содержательную «обратную связь», проявляет эмпатию</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lastRenderedPageBreak/>
              <w:t>3. Эффективность организация взаимодействия с участниками</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0-10</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5"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3.1. Эффективно организует совместную работу участников, создает условия для выражения личностной индивидуальной позиции участников</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1"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3.2. Создает доброжелательную атмосферу, безопасную и комфортную образовательную среду</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38"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3.3. Применяет дифференциацию заданий с учетом специфики возрастных групп участников</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1"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3.4. Демонстрирует примеры эмпатии, психолого-педагогической поддержки участников, в том числе с особыми образовательными потребностями и ограниченными возможностями здоровья</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1"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3.5. Демонстрирует корректное профессиональное общение с участниками, создает на занятии ситуации сотрудничества и вовлеченности в совместную деятельность</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4. Презентабельность занятия</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0-10</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66"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4.1. Демонстрирует логичность и целостность презентуемых материалов на занятии, отражающих профессиональные качества конкурсанта</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66"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4.2. Демонстрирует обоснованность использования иллюстративных материалов (фото, рисунки, диаграммы и др.)</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62"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4.3. Демонстрирует корректность используемого контента (тексты, изображения, графика - читаемые, воспринимаемые аудиторией, в соответствии с темой занятия)</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66"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4.4. Демонстрирует качество оформления занятия: отсутствие орфографических ошибок в материалах, единообразие стиля оформления, соответствие теме профориентационного занятия</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59"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4.4. Демонстрирует творческий подход и оригинальность представления профориентационного занятия</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4.5. Демонстрирует практическую направленность</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5. Результативность занятия</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0-10</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5.1. Решает поставленные задачи и достигает запланированных результатов</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66"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5.2. Демонстрирует вариативность и продуктивность решений предлагаемых профессиональных задач</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38"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5.3. Вызывает позитивные эмоциональные реакции участников, профессиональный интерес и создает мотивирующую образовательную среду</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1"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5.4. Делает акцент на значимость профессии/специальности и её принятии в качестве личностных ориентиров в профессиональном выборе</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nil"/>
              <w:right w:val="nil"/>
            </w:tcBorders>
            <w:shd w:val="clear" w:color="auto" w:fill="FFFFFF"/>
            <w:hideMark/>
          </w:tcPr>
          <w:p w:rsidR="00C37DC6" w:rsidRPr="00C37DC6" w:rsidRDefault="00C37DC6" w:rsidP="00C37DC6">
            <w:pPr>
              <w:widowControl w:val="0"/>
              <w:spacing w:after="0" w:line="241"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5.5. Демонстрирует информированность о востребованности и конкурентоспособности конкретной профессии/специальности на рынке труда в данный момент и в будущем</w:t>
            </w:r>
          </w:p>
        </w:tc>
        <w:tc>
          <w:tcPr>
            <w:tcW w:w="1573" w:type="dxa"/>
            <w:tcBorders>
              <w:top w:val="single" w:sz="4" w:space="0" w:color="auto"/>
              <w:left w:val="single" w:sz="4" w:space="0" w:color="auto"/>
              <w:bottom w:val="nil"/>
              <w:right w:val="single" w:sz="4" w:space="0" w:color="auto"/>
            </w:tcBorders>
            <w:shd w:val="clear" w:color="auto" w:fill="FFFFFF"/>
            <w:hideMark/>
          </w:tcPr>
          <w:p w:rsidR="00C37DC6" w:rsidRPr="00C37DC6" w:rsidRDefault="00C37DC6" w:rsidP="00C37DC6">
            <w:pPr>
              <w:widowControl w:val="0"/>
              <w:spacing w:after="0" w:line="22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color w:val="000000"/>
                <w:shd w:val="clear" w:color="auto" w:fill="FFFFFF"/>
                <w:lang w:bidi="ru-RU"/>
              </w:rPr>
              <w:t>0-2</w:t>
            </w:r>
          </w:p>
        </w:tc>
      </w:tr>
      <w:tr w:rsidR="00C37DC6" w:rsidRPr="00C37DC6" w:rsidTr="0040106A">
        <w:trPr>
          <w:trHeight w:val="20"/>
          <w:jc w:val="center"/>
        </w:trPr>
        <w:tc>
          <w:tcPr>
            <w:tcW w:w="8381" w:type="dxa"/>
            <w:tcBorders>
              <w:top w:val="single" w:sz="4" w:space="0" w:color="auto"/>
              <w:left w:val="single" w:sz="4" w:space="0" w:color="auto"/>
              <w:bottom w:val="single" w:sz="4" w:space="0" w:color="auto"/>
              <w:right w:val="nil"/>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r w:rsidRPr="00C37DC6">
              <w:rPr>
                <w:rFonts w:ascii="Times New Roman" w:eastAsia="Times New Roman" w:hAnsi="Times New Roman" w:cs="Times New Roman"/>
                <w:b/>
                <w:bCs/>
                <w:color w:val="000000"/>
                <w:sz w:val="23"/>
                <w:szCs w:val="23"/>
                <w:shd w:val="clear" w:color="auto" w:fill="FFFFFF"/>
                <w:lang w:bidi="ru-RU"/>
              </w:rPr>
              <w:t>Итого (сумма баллов):</w:t>
            </w:r>
          </w:p>
        </w:tc>
        <w:tc>
          <w:tcPr>
            <w:tcW w:w="1573" w:type="dxa"/>
            <w:tcBorders>
              <w:top w:val="single" w:sz="4" w:space="0" w:color="auto"/>
              <w:left w:val="single" w:sz="4" w:space="0" w:color="auto"/>
              <w:bottom w:val="single" w:sz="4" w:space="0" w:color="auto"/>
              <w:right w:val="single" w:sz="4" w:space="0" w:color="auto"/>
            </w:tcBorders>
            <w:shd w:val="clear" w:color="auto" w:fill="FFFFFF"/>
            <w:hideMark/>
          </w:tcPr>
          <w:p w:rsidR="00C37DC6" w:rsidRPr="00C37DC6" w:rsidRDefault="00C37DC6" w:rsidP="00C37DC6">
            <w:pPr>
              <w:widowControl w:val="0"/>
              <w:spacing w:after="0" w:line="230" w:lineRule="exact"/>
              <w:jc w:val="center"/>
              <w:rPr>
                <w:rFonts w:ascii="Times New Roman" w:eastAsia="Times New Roman" w:hAnsi="Times New Roman" w:cs="Times New Roman"/>
                <w:sz w:val="26"/>
                <w:szCs w:val="26"/>
                <w:lang w:val="x-none" w:eastAsia="x-none" w:bidi="ru-RU"/>
              </w:rPr>
            </w:pPr>
          </w:p>
        </w:tc>
      </w:tr>
    </w:tbl>
    <w:p w:rsidR="00C37DC6" w:rsidRPr="00C37DC6" w:rsidRDefault="00C37DC6" w:rsidP="00C37DC6">
      <w:pPr>
        <w:framePr w:w="9954" w:wrap="notBeside" w:vAnchor="text" w:hAnchor="text" w:xAlign="center" w:y="1"/>
        <w:rPr>
          <w:rFonts w:ascii="Arial Unicode MS" w:eastAsia="Calibri" w:hAnsi="Arial Unicode MS" w:cs="Arial Unicode MS"/>
          <w:color w:val="000000"/>
          <w:sz w:val="2"/>
          <w:szCs w:val="2"/>
          <w:lang w:eastAsia="en-US" w:bidi="ru-RU"/>
        </w:rPr>
      </w:pPr>
    </w:p>
    <w:p w:rsidR="00C37DC6" w:rsidRPr="009425DB" w:rsidRDefault="00C37DC6" w:rsidP="00130E5D">
      <w:pPr>
        <w:pStyle w:val="a4"/>
        <w:shd w:val="clear" w:color="auto" w:fill="FFFFFF"/>
        <w:spacing w:before="0" w:beforeAutospacing="0" w:after="0" w:afterAutospacing="0"/>
        <w:jc w:val="center"/>
      </w:pPr>
    </w:p>
    <w:sectPr w:rsidR="00C37DC6" w:rsidRPr="009425DB" w:rsidSect="00130E5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2D15"/>
    <w:multiLevelType w:val="multilevel"/>
    <w:tmpl w:val="72C0B2C4"/>
    <w:lvl w:ilvl="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C14734C"/>
    <w:multiLevelType w:val="multilevel"/>
    <w:tmpl w:val="D2CECBC4"/>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nsid w:val="287A0C3C"/>
    <w:multiLevelType w:val="multilevel"/>
    <w:tmpl w:val="F512446C"/>
    <w:lvl w:ilvl="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9F96B37"/>
    <w:multiLevelType w:val="multilevel"/>
    <w:tmpl w:val="EBACB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20797C"/>
    <w:multiLevelType w:val="multilevel"/>
    <w:tmpl w:val="C75A52A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E136EF"/>
    <w:multiLevelType w:val="multilevel"/>
    <w:tmpl w:val="6AE08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A47993"/>
    <w:multiLevelType w:val="multilevel"/>
    <w:tmpl w:val="73AE53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lang w:val="x-none"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596F89"/>
    <w:multiLevelType w:val="multilevel"/>
    <w:tmpl w:val="614AB918"/>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1522D2"/>
    <w:multiLevelType w:val="multilevel"/>
    <w:tmpl w:val="2D740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5D731A"/>
    <w:multiLevelType w:val="multilevel"/>
    <w:tmpl w:val="E2987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7A57C2A"/>
    <w:multiLevelType w:val="multilevel"/>
    <w:tmpl w:val="512A3F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5"/>
  </w:num>
  <w:num w:numId="4">
    <w:abstractNumId w:val="7"/>
  </w:num>
  <w:num w:numId="5">
    <w:abstractNumId w:val="4"/>
  </w:num>
  <w:num w:numId="6">
    <w:abstractNumId w:val="2"/>
  </w:num>
  <w:num w:numId="7">
    <w:abstractNumId w:val="0"/>
  </w:num>
  <w:num w:numId="8">
    <w:abstractNumId w:val="6"/>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5D"/>
    <w:rsid w:val="0004501A"/>
    <w:rsid w:val="0004726E"/>
    <w:rsid w:val="00130E5D"/>
    <w:rsid w:val="00162C20"/>
    <w:rsid w:val="00182B30"/>
    <w:rsid w:val="002A01EA"/>
    <w:rsid w:val="00314B32"/>
    <w:rsid w:val="004A2950"/>
    <w:rsid w:val="0053355E"/>
    <w:rsid w:val="005B6D35"/>
    <w:rsid w:val="005C2C1D"/>
    <w:rsid w:val="00625EA3"/>
    <w:rsid w:val="006B7CCE"/>
    <w:rsid w:val="006E57DC"/>
    <w:rsid w:val="006F6653"/>
    <w:rsid w:val="00883823"/>
    <w:rsid w:val="009425DB"/>
    <w:rsid w:val="00952A99"/>
    <w:rsid w:val="00BF4F9E"/>
    <w:rsid w:val="00C37DC6"/>
    <w:rsid w:val="00C41313"/>
    <w:rsid w:val="00E8604F"/>
    <w:rsid w:val="00F56BD3"/>
    <w:rsid w:val="00F735B6"/>
    <w:rsid w:val="00F8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E5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30E5D"/>
    <w:pPr>
      <w:spacing w:before="100" w:beforeAutospacing="1" w:after="100" w:afterAutospacing="1" w:line="240" w:lineRule="auto"/>
    </w:pPr>
    <w:rPr>
      <w:rFonts w:ascii="Times New Roman" w:eastAsia="Batang" w:hAnsi="Times New Roman" w:cs="Times New Roman"/>
      <w:sz w:val="24"/>
      <w:szCs w:val="24"/>
      <w:lang w:eastAsia="ja-JP"/>
    </w:rPr>
  </w:style>
  <w:style w:type="character" w:styleId="a5">
    <w:name w:val="Hyperlink"/>
    <w:rsid w:val="00130E5D"/>
    <w:rPr>
      <w:color w:val="0000FF"/>
      <w:u w:val="single"/>
    </w:rPr>
  </w:style>
  <w:style w:type="character" w:customStyle="1" w:styleId="1">
    <w:name w:val="Заголовок №1_"/>
    <w:basedOn w:val="a0"/>
    <w:link w:val="10"/>
    <w:rsid w:val="00130E5D"/>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130E5D"/>
    <w:pPr>
      <w:widowControl w:val="0"/>
      <w:shd w:val="clear" w:color="auto" w:fill="FFFFFF"/>
      <w:spacing w:before="540" w:after="60" w:line="480" w:lineRule="exact"/>
      <w:ind w:hanging="1160"/>
      <w:jc w:val="center"/>
      <w:outlineLvl w:val="0"/>
    </w:pPr>
    <w:rPr>
      <w:rFonts w:ascii="Times New Roman" w:eastAsia="Times New Roman" w:hAnsi="Times New Roman" w:cs="Times New Roman"/>
      <w:sz w:val="27"/>
      <w:szCs w:val="27"/>
    </w:rPr>
  </w:style>
  <w:style w:type="paragraph" w:customStyle="1" w:styleId="4">
    <w:name w:val="Основной текст4"/>
    <w:basedOn w:val="a"/>
    <w:rsid w:val="00130E5D"/>
    <w:pPr>
      <w:widowControl w:val="0"/>
      <w:shd w:val="clear" w:color="auto" w:fill="FFFFFF"/>
      <w:spacing w:after="0" w:line="317" w:lineRule="exact"/>
      <w:ind w:hanging="260"/>
      <w:jc w:val="right"/>
    </w:pPr>
    <w:rPr>
      <w:rFonts w:ascii="Times New Roman" w:eastAsia="Times New Roman" w:hAnsi="Times New Roman" w:cs="Times New Roman"/>
      <w:sz w:val="25"/>
      <w:szCs w:val="25"/>
    </w:rPr>
  </w:style>
  <w:style w:type="paragraph" w:styleId="a6">
    <w:name w:val="List Paragraph"/>
    <w:basedOn w:val="a"/>
    <w:uiPriority w:val="34"/>
    <w:qFormat/>
    <w:rsid w:val="00F8678E"/>
    <w:pPr>
      <w:ind w:left="720"/>
      <w:contextualSpacing/>
    </w:pPr>
  </w:style>
  <w:style w:type="character" w:customStyle="1" w:styleId="2">
    <w:name w:val="Основной текст (2)_"/>
    <w:link w:val="20"/>
    <w:rsid w:val="006E57D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E57DC"/>
    <w:pPr>
      <w:widowControl w:val="0"/>
      <w:shd w:val="clear" w:color="auto" w:fill="FFFFFF"/>
      <w:spacing w:after="0" w:line="298" w:lineRule="exact"/>
      <w:jc w:val="center"/>
    </w:pPr>
    <w:rPr>
      <w:rFonts w:ascii="Times New Roman" w:eastAsia="Times New Roman" w:hAnsi="Times New Roman" w:cs="Times New Roman"/>
      <w:sz w:val="26"/>
      <w:szCs w:val="26"/>
    </w:rPr>
  </w:style>
  <w:style w:type="paragraph" w:styleId="a7">
    <w:name w:val="Balloon Text"/>
    <w:basedOn w:val="a"/>
    <w:link w:val="a8"/>
    <w:uiPriority w:val="99"/>
    <w:semiHidden/>
    <w:unhideWhenUsed/>
    <w:rsid w:val="00E860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6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E5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30E5D"/>
    <w:pPr>
      <w:spacing w:before="100" w:beforeAutospacing="1" w:after="100" w:afterAutospacing="1" w:line="240" w:lineRule="auto"/>
    </w:pPr>
    <w:rPr>
      <w:rFonts w:ascii="Times New Roman" w:eastAsia="Batang" w:hAnsi="Times New Roman" w:cs="Times New Roman"/>
      <w:sz w:val="24"/>
      <w:szCs w:val="24"/>
      <w:lang w:eastAsia="ja-JP"/>
    </w:rPr>
  </w:style>
  <w:style w:type="character" w:styleId="a5">
    <w:name w:val="Hyperlink"/>
    <w:rsid w:val="00130E5D"/>
    <w:rPr>
      <w:color w:val="0000FF"/>
      <w:u w:val="single"/>
    </w:rPr>
  </w:style>
  <w:style w:type="character" w:customStyle="1" w:styleId="1">
    <w:name w:val="Заголовок №1_"/>
    <w:basedOn w:val="a0"/>
    <w:link w:val="10"/>
    <w:rsid w:val="00130E5D"/>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130E5D"/>
    <w:pPr>
      <w:widowControl w:val="0"/>
      <w:shd w:val="clear" w:color="auto" w:fill="FFFFFF"/>
      <w:spacing w:before="540" w:after="60" w:line="480" w:lineRule="exact"/>
      <w:ind w:hanging="1160"/>
      <w:jc w:val="center"/>
      <w:outlineLvl w:val="0"/>
    </w:pPr>
    <w:rPr>
      <w:rFonts w:ascii="Times New Roman" w:eastAsia="Times New Roman" w:hAnsi="Times New Roman" w:cs="Times New Roman"/>
      <w:sz w:val="27"/>
      <w:szCs w:val="27"/>
    </w:rPr>
  </w:style>
  <w:style w:type="paragraph" w:customStyle="1" w:styleId="4">
    <w:name w:val="Основной текст4"/>
    <w:basedOn w:val="a"/>
    <w:rsid w:val="00130E5D"/>
    <w:pPr>
      <w:widowControl w:val="0"/>
      <w:shd w:val="clear" w:color="auto" w:fill="FFFFFF"/>
      <w:spacing w:after="0" w:line="317" w:lineRule="exact"/>
      <w:ind w:hanging="260"/>
      <w:jc w:val="right"/>
    </w:pPr>
    <w:rPr>
      <w:rFonts w:ascii="Times New Roman" w:eastAsia="Times New Roman" w:hAnsi="Times New Roman" w:cs="Times New Roman"/>
      <w:sz w:val="25"/>
      <w:szCs w:val="25"/>
    </w:rPr>
  </w:style>
  <w:style w:type="paragraph" w:styleId="a6">
    <w:name w:val="List Paragraph"/>
    <w:basedOn w:val="a"/>
    <w:uiPriority w:val="34"/>
    <w:qFormat/>
    <w:rsid w:val="00F8678E"/>
    <w:pPr>
      <w:ind w:left="720"/>
      <w:contextualSpacing/>
    </w:pPr>
  </w:style>
  <w:style w:type="character" w:customStyle="1" w:styleId="2">
    <w:name w:val="Основной текст (2)_"/>
    <w:link w:val="20"/>
    <w:rsid w:val="006E57D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E57DC"/>
    <w:pPr>
      <w:widowControl w:val="0"/>
      <w:shd w:val="clear" w:color="auto" w:fill="FFFFFF"/>
      <w:spacing w:after="0" w:line="298" w:lineRule="exact"/>
      <w:jc w:val="center"/>
    </w:pPr>
    <w:rPr>
      <w:rFonts w:ascii="Times New Roman" w:eastAsia="Times New Roman" w:hAnsi="Times New Roman" w:cs="Times New Roman"/>
      <w:sz w:val="26"/>
      <w:szCs w:val="26"/>
    </w:rPr>
  </w:style>
  <w:style w:type="paragraph" w:styleId="a7">
    <w:name w:val="Balloon Text"/>
    <w:basedOn w:val="a"/>
    <w:link w:val="a8"/>
    <w:uiPriority w:val="99"/>
    <w:semiHidden/>
    <w:unhideWhenUsed/>
    <w:rsid w:val="00E860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6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36325-34AC-4523-B3D0-E4AD6E6B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3066</Words>
  <Characters>17481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Мурзунаевна</dc:creator>
  <cp:lastModifiedBy>User</cp:lastModifiedBy>
  <cp:revision>4</cp:revision>
  <cp:lastPrinted>2023-01-20T02:07:00Z</cp:lastPrinted>
  <dcterms:created xsi:type="dcterms:W3CDTF">2023-01-17T05:33:00Z</dcterms:created>
  <dcterms:modified xsi:type="dcterms:W3CDTF">2023-01-20T02:10:00Z</dcterms:modified>
</cp:coreProperties>
</file>