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778D3" w:rsidRDefault="00C778D3" w:rsidP="002B1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Министерство образования Республики Тыва </w:t>
      </w:r>
    </w:p>
    <w:p w:rsidR="00221915" w:rsidRDefault="00E22EEF" w:rsidP="002B1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Государственное бюджетное профессиональное образовательное</w:t>
      </w:r>
    </w:p>
    <w:p w:rsidR="00221915" w:rsidRDefault="00E22EEF" w:rsidP="002B1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учреждение Республики Тыва</w:t>
      </w:r>
    </w:p>
    <w:p w:rsidR="00221915" w:rsidRDefault="00E22EEF" w:rsidP="002B1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«Тувинский сельскохозяйственный техникум»</w:t>
      </w:r>
    </w:p>
    <w:p w:rsidR="00221915" w:rsidRDefault="00221915" w:rsidP="002B19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21915" w:rsidRDefault="00221915" w:rsidP="002B192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21915" w:rsidRDefault="00E22EEF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Допускается к защите</w:t>
      </w:r>
    </w:p>
    <w:p w:rsidR="00221915" w:rsidRDefault="00E22EEF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3F4839">
        <w:rPr>
          <w:rFonts w:ascii="Times New Roman" w:eastAsia="Times New Roman" w:hAnsi="Times New Roman" w:cs="Times New Roman"/>
          <w:sz w:val="28"/>
        </w:rPr>
        <w:t>«___» ______________202</w:t>
      </w:r>
      <w:r w:rsidR="00D65E88">
        <w:rPr>
          <w:rFonts w:ascii="Times New Roman" w:eastAsia="Times New Roman" w:hAnsi="Times New Roman" w:cs="Times New Roman"/>
          <w:sz w:val="28"/>
        </w:rPr>
        <w:t>3</w:t>
      </w:r>
      <w:r w:rsidR="00A258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</w:p>
    <w:p w:rsidR="00C778D3" w:rsidRDefault="00C778D3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Заместитель директора по учебной работе</w:t>
      </w:r>
    </w:p>
    <w:p w:rsidR="00C778D3" w:rsidRDefault="00E22EEF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</w:t>
      </w:r>
      <w:r w:rsidR="00C778D3"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</w:rPr>
        <w:t xml:space="preserve">___________ </w:t>
      </w:r>
    </w:p>
    <w:p w:rsidR="00221915" w:rsidRDefault="00D65E88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А.А.Чадамба</w:t>
      </w:r>
    </w:p>
    <w:p w:rsidR="00221915" w:rsidRDefault="00221915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A2B1F" w:rsidRDefault="001A2B1F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87B4D" w:rsidRDefault="00287B4D" w:rsidP="00117D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221915" w:rsidRDefault="00E22EEF" w:rsidP="002A78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ВЫПУСКНАЯ КВАЛИФИКАЦИОННАЯ РАБОТА</w:t>
      </w:r>
    </w:p>
    <w:p w:rsidR="002A78D5" w:rsidRDefault="002A78D5" w:rsidP="002A78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05838" w:rsidRDefault="00337954" w:rsidP="002A78D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105838">
        <w:rPr>
          <w:rFonts w:ascii="Times New Roman" w:eastAsia="Times New Roman" w:hAnsi="Times New Roman" w:cs="Times New Roman"/>
          <w:b/>
          <w:sz w:val="28"/>
        </w:rPr>
        <w:t>Анализ ликвидности и финансовой устойчивости предприятия»</w:t>
      </w:r>
    </w:p>
    <w:p w:rsidR="00B01647" w:rsidRPr="00337954" w:rsidRDefault="00105838" w:rsidP="002A78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(на примере ФГУП «АЭРОПОРТ</w:t>
      </w:r>
      <w:r w:rsidR="00337954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221915" w:rsidRDefault="00221915" w:rsidP="002B192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778D3" w:rsidRPr="00105838" w:rsidRDefault="00C778D3" w:rsidP="00C778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Выполнил</w:t>
      </w:r>
      <w:r w:rsidR="00472CB0">
        <w:rPr>
          <w:rFonts w:ascii="Times New Roman" w:eastAsia="Times New Roman" w:hAnsi="Times New Roman" w:cs="Times New Roman"/>
          <w:sz w:val="28"/>
        </w:rPr>
        <w:t>а</w:t>
      </w:r>
      <w:r w:rsidR="000F449E">
        <w:rPr>
          <w:rFonts w:ascii="Times New Roman" w:eastAsia="Times New Roman" w:hAnsi="Times New Roman" w:cs="Times New Roman"/>
          <w:sz w:val="28"/>
        </w:rPr>
        <w:t>:</w:t>
      </w:r>
      <w:r w:rsidR="00A25848">
        <w:rPr>
          <w:rFonts w:ascii="Times New Roman" w:eastAsia="Times New Roman" w:hAnsi="Times New Roman" w:cs="Times New Roman"/>
          <w:sz w:val="28"/>
        </w:rPr>
        <w:t xml:space="preserve"> </w:t>
      </w:r>
      <w:r w:rsidR="00105838">
        <w:rPr>
          <w:rFonts w:ascii="Times New Roman" w:eastAsia="Times New Roman" w:hAnsi="Times New Roman" w:cs="Times New Roman"/>
          <w:sz w:val="28"/>
        </w:rPr>
        <w:t>Брундза Мария Александровна</w:t>
      </w:r>
    </w:p>
    <w:p w:rsidR="002B1924" w:rsidRDefault="000F449E" w:rsidP="00C778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Специальность</w:t>
      </w:r>
      <w:r w:rsidR="00105838">
        <w:rPr>
          <w:rFonts w:ascii="Times New Roman" w:eastAsia="Times New Roman" w:hAnsi="Times New Roman" w:cs="Times New Roman"/>
          <w:sz w:val="28"/>
        </w:rPr>
        <w:t xml:space="preserve"> 38.02.01</w:t>
      </w:r>
      <w:r w:rsidR="00C778D3">
        <w:rPr>
          <w:rFonts w:ascii="Times New Roman" w:eastAsia="Times New Roman" w:hAnsi="Times New Roman" w:cs="Times New Roman"/>
          <w:sz w:val="28"/>
        </w:rPr>
        <w:t>«</w:t>
      </w:r>
      <w:r w:rsidR="00105838">
        <w:rPr>
          <w:rFonts w:ascii="Times New Roman" w:eastAsia="Times New Roman" w:hAnsi="Times New Roman" w:cs="Times New Roman"/>
          <w:sz w:val="28"/>
        </w:rPr>
        <w:t>Экономика и бухгалтерский учет</w:t>
      </w:r>
      <w:r w:rsidR="00C778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(по отраслям)</w:t>
      </w:r>
    </w:p>
    <w:p w:rsidR="00221915" w:rsidRDefault="00C778D3" w:rsidP="00C778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E22EEF">
        <w:rPr>
          <w:rFonts w:ascii="Times New Roman" w:eastAsia="Times New Roman" w:hAnsi="Times New Roman" w:cs="Times New Roman"/>
          <w:sz w:val="28"/>
        </w:rPr>
        <w:t>уководитель:</w:t>
      </w:r>
      <w:r w:rsidR="00A25848">
        <w:rPr>
          <w:rFonts w:ascii="Times New Roman" w:eastAsia="Times New Roman" w:hAnsi="Times New Roman" w:cs="Times New Roman"/>
          <w:sz w:val="28"/>
        </w:rPr>
        <w:t xml:space="preserve"> </w:t>
      </w:r>
      <w:r w:rsidR="00D65E88">
        <w:rPr>
          <w:rFonts w:ascii="Times New Roman" w:eastAsia="Times New Roman" w:hAnsi="Times New Roman" w:cs="Times New Roman"/>
          <w:sz w:val="28"/>
        </w:rPr>
        <w:t>Мананникова Елена Николаевна</w:t>
      </w:r>
    </w:p>
    <w:p w:rsidR="00C778D3" w:rsidRDefault="00C778D3" w:rsidP="00C778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778D3" w:rsidRDefault="00C778D3" w:rsidP="00C778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Выпускная квалификационная работа выполнена с оценкой  __________</w:t>
      </w:r>
    </w:p>
    <w:p w:rsidR="00C778D3" w:rsidRDefault="00C778D3" w:rsidP="00C778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</w:t>
      </w:r>
      <w:r w:rsidR="00105838">
        <w:rPr>
          <w:rFonts w:ascii="Times New Roman" w:eastAsia="Times New Roman" w:hAnsi="Times New Roman" w:cs="Times New Roman"/>
          <w:sz w:val="28"/>
        </w:rPr>
        <w:t xml:space="preserve">защиты «___» ______________ </w:t>
      </w:r>
      <w:r w:rsidR="000F449E">
        <w:rPr>
          <w:rFonts w:ascii="Times New Roman" w:eastAsia="Times New Roman" w:hAnsi="Times New Roman" w:cs="Times New Roman"/>
          <w:sz w:val="28"/>
        </w:rPr>
        <w:t>202</w:t>
      </w:r>
      <w:r w:rsidR="00D65E8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C778D3" w:rsidRDefault="00C778D3" w:rsidP="00C778D3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ИАК ___________________(ФИО) ___________ (подпись)</w:t>
      </w:r>
    </w:p>
    <w:p w:rsidR="00FA6A70" w:rsidRDefault="00FA6A70" w:rsidP="001D6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2621D" w:rsidRDefault="00E2621D" w:rsidP="00105838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B1924" w:rsidRPr="001D67DC" w:rsidRDefault="00E22EEF" w:rsidP="001D67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442940">
        <w:rPr>
          <w:rFonts w:ascii="Times New Roman" w:eastAsia="Times New Roman" w:hAnsi="Times New Roman" w:cs="Times New Roman"/>
          <w:sz w:val="28"/>
        </w:rPr>
        <w:t>ызыл</w:t>
      </w:r>
      <w:r w:rsidR="00337954">
        <w:rPr>
          <w:rFonts w:ascii="Times New Roman" w:eastAsia="Times New Roman" w:hAnsi="Times New Roman" w:cs="Times New Roman"/>
          <w:sz w:val="28"/>
        </w:rPr>
        <w:t xml:space="preserve">, </w:t>
      </w:r>
      <w:r w:rsidR="000F449E">
        <w:rPr>
          <w:rFonts w:ascii="Times New Roman" w:eastAsia="Times New Roman" w:hAnsi="Times New Roman" w:cs="Times New Roman"/>
          <w:sz w:val="28"/>
        </w:rPr>
        <w:t>20</w:t>
      </w:r>
      <w:r w:rsidR="00D65E88">
        <w:rPr>
          <w:rFonts w:ascii="Times New Roman" w:eastAsia="Times New Roman" w:hAnsi="Times New Roman" w:cs="Times New Roman"/>
          <w:sz w:val="28"/>
        </w:rPr>
        <w:t>23</w:t>
      </w:r>
    </w:p>
    <w:p w:rsidR="00221915" w:rsidRDefault="00472CB0" w:rsidP="00472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</w:t>
      </w:r>
      <w:r w:rsidR="00FC70BD">
        <w:rPr>
          <w:rFonts w:ascii="Times New Roman" w:eastAsia="Times New Roman" w:hAnsi="Times New Roman" w:cs="Times New Roman"/>
          <w:b/>
          <w:sz w:val="28"/>
        </w:rPr>
        <w:t>одержание</w:t>
      </w:r>
    </w:p>
    <w:p w:rsidR="0098380C" w:rsidRDefault="0098380C" w:rsidP="00472CB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846"/>
        <w:gridCol w:w="8213"/>
        <w:gridCol w:w="511"/>
      </w:tblGrid>
      <w:tr w:rsidR="00221915" w:rsidRPr="0098380C" w:rsidTr="00CC104A">
        <w:trPr>
          <w:trHeight w:val="350"/>
        </w:trPr>
        <w:tc>
          <w:tcPr>
            <w:tcW w:w="817" w:type="dxa"/>
          </w:tcPr>
          <w:p w:rsidR="00221915" w:rsidRPr="0098380C" w:rsidRDefault="00221915" w:rsidP="00472CB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221915" w:rsidRPr="0098380C" w:rsidRDefault="004D6B3B" w:rsidP="00FB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r w:rsidR="00E22EEF" w:rsidRPr="003B5025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  <w:r w:rsidR="003B5025">
              <w:rPr>
                <w:rFonts w:ascii="Times New Roman" w:eastAsia="Times New Roman" w:hAnsi="Times New Roman" w:cs="Times New Roman"/>
                <w:sz w:val="28"/>
                <w:szCs w:val="28"/>
              </w:rPr>
              <w:t>…...</w:t>
            </w:r>
            <w:r w:rsidR="00472CB0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 w:rsidR="00FB36DD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532" w:type="dxa"/>
          </w:tcPr>
          <w:p w:rsidR="00221915" w:rsidRPr="0098380C" w:rsidRDefault="00325DFB" w:rsidP="00472CB0">
            <w:pPr>
              <w:tabs>
                <w:tab w:val="left" w:pos="200"/>
              </w:tabs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915" w:rsidRPr="0098380C" w:rsidTr="00CC104A">
        <w:trPr>
          <w:trHeight w:val="519"/>
        </w:trPr>
        <w:tc>
          <w:tcPr>
            <w:tcW w:w="817" w:type="dxa"/>
          </w:tcPr>
          <w:p w:rsidR="00221915" w:rsidRPr="0098380C" w:rsidRDefault="00221915" w:rsidP="00472CB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221915" w:rsidRPr="003B5025" w:rsidRDefault="004D6B3B" w:rsidP="002D0B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  <w:r w:rsidR="003B5025" w:rsidRPr="003B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главы</w:t>
            </w:r>
            <w:r w:rsidR="00472CB0" w:rsidRPr="00A25848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………..</w:t>
            </w:r>
            <w:r w:rsidR="003B50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</w:t>
            </w:r>
            <w:r w:rsidR="00876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</w:t>
            </w:r>
          </w:p>
        </w:tc>
        <w:tc>
          <w:tcPr>
            <w:tcW w:w="532" w:type="dxa"/>
          </w:tcPr>
          <w:p w:rsidR="00221915" w:rsidRPr="00905C3F" w:rsidRDefault="00325DFB" w:rsidP="00472C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2B9" w:rsidRPr="0098380C" w:rsidTr="00CC104A">
        <w:trPr>
          <w:trHeight w:val="519"/>
        </w:trPr>
        <w:tc>
          <w:tcPr>
            <w:tcW w:w="817" w:type="dxa"/>
          </w:tcPr>
          <w:p w:rsidR="006622B9" w:rsidRPr="00876303" w:rsidRDefault="006622B9" w:rsidP="00FB36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30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4D6B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3" w:type="dxa"/>
          </w:tcPr>
          <w:p w:rsidR="006622B9" w:rsidRPr="003B5025" w:rsidRDefault="00472CB0" w:rsidP="00094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0944CF">
              <w:rPr>
                <w:rFonts w:ascii="Times New Roman" w:hAnsi="Times New Roman" w:cs="Times New Roman"/>
                <w:bCs/>
                <w:sz w:val="28"/>
                <w:szCs w:val="28"/>
              </w:rPr>
              <w:t>одзаголовок главы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</w:t>
            </w:r>
            <w:r w:rsidR="006622B9" w:rsidRPr="0098380C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FB36DD">
              <w:rPr>
                <w:rFonts w:ascii="Times New Roman" w:hAnsi="Times New Roman" w:cs="Times New Roman"/>
                <w:bCs/>
                <w:sz w:val="28"/>
                <w:szCs w:val="28"/>
              </w:rPr>
              <w:t>……..</w:t>
            </w:r>
          </w:p>
        </w:tc>
        <w:tc>
          <w:tcPr>
            <w:tcW w:w="532" w:type="dxa"/>
          </w:tcPr>
          <w:p w:rsidR="006622B9" w:rsidRPr="0098380C" w:rsidRDefault="00325DFB" w:rsidP="00472C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2B9" w:rsidRPr="0098380C" w:rsidTr="00CC104A">
        <w:trPr>
          <w:trHeight w:val="519"/>
        </w:trPr>
        <w:tc>
          <w:tcPr>
            <w:tcW w:w="817" w:type="dxa"/>
          </w:tcPr>
          <w:p w:rsidR="006622B9" w:rsidRPr="00876303" w:rsidRDefault="006622B9" w:rsidP="00FB36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30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4D6B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3" w:type="dxa"/>
          </w:tcPr>
          <w:p w:rsidR="006622B9" w:rsidRPr="006622B9" w:rsidRDefault="00472CB0" w:rsidP="00094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944CF">
              <w:rPr>
                <w:rFonts w:ascii="Times New Roman" w:eastAsia="Times New Roman" w:hAnsi="Times New Roman" w:cs="Times New Roman"/>
                <w:sz w:val="28"/>
                <w:szCs w:val="28"/>
              </w:rPr>
              <w:t>одзаголовок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  <w:r w:rsidR="006622B9" w:rsidRPr="006622B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6622B9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FB36DD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32" w:type="dxa"/>
          </w:tcPr>
          <w:p w:rsidR="006622B9" w:rsidRPr="0098380C" w:rsidRDefault="0034355F" w:rsidP="00472CB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22B9" w:rsidRPr="0098380C" w:rsidTr="00CC104A">
        <w:trPr>
          <w:trHeight w:val="541"/>
        </w:trPr>
        <w:tc>
          <w:tcPr>
            <w:tcW w:w="817" w:type="dxa"/>
          </w:tcPr>
          <w:p w:rsidR="006622B9" w:rsidRPr="00876303" w:rsidRDefault="006622B9" w:rsidP="00FB36D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3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36D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D6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3" w:type="dxa"/>
          </w:tcPr>
          <w:p w:rsidR="006622B9" w:rsidRPr="0098380C" w:rsidRDefault="00472CB0" w:rsidP="00FB36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Подпункт </w:t>
            </w:r>
            <w:r w:rsidR="006622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</w:t>
            </w:r>
            <w:r w:rsidR="00F2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532" w:type="dxa"/>
          </w:tcPr>
          <w:p w:rsidR="006622B9" w:rsidRPr="0098380C" w:rsidRDefault="00325DFB" w:rsidP="00472C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622B9" w:rsidRPr="009838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2B9" w:rsidRPr="0098380C" w:rsidTr="00CC104A">
        <w:trPr>
          <w:trHeight w:val="354"/>
        </w:trPr>
        <w:tc>
          <w:tcPr>
            <w:tcW w:w="817" w:type="dxa"/>
          </w:tcPr>
          <w:p w:rsidR="006622B9" w:rsidRPr="00876303" w:rsidRDefault="006622B9" w:rsidP="00FB36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6622B9" w:rsidRPr="003B5025" w:rsidRDefault="004D6B3B" w:rsidP="004D6B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  <w:r w:rsidR="006622B9" w:rsidRPr="003B5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главы</w:t>
            </w:r>
            <w:r w:rsidR="00472CB0" w:rsidRPr="004D6B3B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…………………………..</w:t>
            </w:r>
            <w:r w:rsidR="00572DBF" w:rsidRPr="004D6B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622B9" w:rsidRPr="003B502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r w:rsidR="00FB36D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…...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...........</w:t>
            </w:r>
          </w:p>
        </w:tc>
        <w:tc>
          <w:tcPr>
            <w:tcW w:w="532" w:type="dxa"/>
          </w:tcPr>
          <w:p w:rsidR="006622B9" w:rsidRPr="0098380C" w:rsidRDefault="00325DFB" w:rsidP="00472C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2CB0" w:rsidRPr="0098380C" w:rsidTr="00CC104A">
        <w:trPr>
          <w:trHeight w:val="439"/>
        </w:trPr>
        <w:tc>
          <w:tcPr>
            <w:tcW w:w="817" w:type="dxa"/>
          </w:tcPr>
          <w:p w:rsidR="00472CB0" w:rsidRPr="00876303" w:rsidRDefault="00472CB0" w:rsidP="00FB36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303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="004D6B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3" w:type="dxa"/>
          </w:tcPr>
          <w:p w:rsidR="00472CB0" w:rsidRPr="003B5025" w:rsidRDefault="00472CB0" w:rsidP="00094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0944CF">
              <w:rPr>
                <w:rFonts w:ascii="Times New Roman" w:hAnsi="Times New Roman" w:cs="Times New Roman"/>
                <w:bCs/>
                <w:sz w:val="28"/>
                <w:szCs w:val="28"/>
              </w:rPr>
              <w:t>одзаголовок главы  ….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  <w:r w:rsidRPr="0098380C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F2701A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</w:p>
        </w:tc>
        <w:tc>
          <w:tcPr>
            <w:tcW w:w="532" w:type="dxa"/>
          </w:tcPr>
          <w:p w:rsidR="00472CB0" w:rsidRPr="0098380C" w:rsidRDefault="00472CB0" w:rsidP="00472C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72CB0" w:rsidRPr="0098380C" w:rsidTr="00CC104A">
        <w:trPr>
          <w:trHeight w:val="369"/>
        </w:trPr>
        <w:tc>
          <w:tcPr>
            <w:tcW w:w="817" w:type="dxa"/>
          </w:tcPr>
          <w:p w:rsidR="00472CB0" w:rsidRPr="00876303" w:rsidRDefault="00472CB0" w:rsidP="00FB36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303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4D6B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3" w:type="dxa"/>
          </w:tcPr>
          <w:p w:rsidR="00472CB0" w:rsidRPr="006622B9" w:rsidRDefault="00472CB0" w:rsidP="000944C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944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одзаголовок главы </w:t>
            </w:r>
            <w:r w:rsidR="00FB36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</w:t>
            </w:r>
            <w:r w:rsidRPr="006622B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</w:t>
            </w:r>
            <w:r w:rsidR="00F2701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32" w:type="dxa"/>
          </w:tcPr>
          <w:p w:rsidR="00472CB0" w:rsidRPr="0098380C" w:rsidRDefault="0032168E" w:rsidP="00472C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72CB0" w:rsidRPr="0098380C" w:rsidTr="00CC104A">
        <w:trPr>
          <w:trHeight w:val="478"/>
        </w:trPr>
        <w:tc>
          <w:tcPr>
            <w:tcW w:w="817" w:type="dxa"/>
          </w:tcPr>
          <w:p w:rsidR="00472CB0" w:rsidRPr="00876303" w:rsidRDefault="00472CB0" w:rsidP="00FB36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303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4D6B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3" w:type="dxa"/>
          </w:tcPr>
          <w:p w:rsidR="00472CB0" w:rsidRPr="0098380C" w:rsidRDefault="00472CB0" w:rsidP="000944C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0944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одзаголовок главы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r w:rsidR="00FB36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………………………………………</w:t>
            </w:r>
            <w:r w:rsidR="00FB36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…….</w:t>
            </w:r>
          </w:p>
        </w:tc>
        <w:tc>
          <w:tcPr>
            <w:tcW w:w="532" w:type="dxa"/>
          </w:tcPr>
          <w:p w:rsidR="00472CB0" w:rsidRPr="0098380C" w:rsidRDefault="0032168E" w:rsidP="00472C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622B9" w:rsidRPr="0098380C" w:rsidTr="00CC104A">
        <w:trPr>
          <w:trHeight w:val="414"/>
        </w:trPr>
        <w:tc>
          <w:tcPr>
            <w:tcW w:w="817" w:type="dxa"/>
          </w:tcPr>
          <w:p w:rsidR="006622B9" w:rsidRPr="0098380C" w:rsidRDefault="006622B9" w:rsidP="00472CB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6622B9" w:rsidRPr="003B5025" w:rsidRDefault="004D6B3B" w:rsidP="002D0B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Заключение</w:t>
            </w:r>
            <w:r w:rsidR="002D0BD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r w:rsidR="003B2169">
              <w:rPr>
                <w:rFonts w:ascii="Times New Roman" w:eastAsia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532" w:type="dxa"/>
          </w:tcPr>
          <w:p w:rsidR="006622B9" w:rsidRPr="0034355F" w:rsidRDefault="0032168E" w:rsidP="00472C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6622B9" w:rsidRPr="0098380C" w:rsidTr="00CC104A">
        <w:trPr>
          <w:trHeight w:val="414"/>
        </w:trPr>
        <w:tc>
          <w:tcPr>
            <w:tcW w:w="817" w:type="dxa"/>
          </w:tcPr>
          <w:p w:rsidR="006622B9" w:rsidRPr="0098380C" w:rsidRDefault="006622B9" w:rsidP="00472CB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6622B9" w:rsidRPr="0098380C" w:rsidRDefault="003B2169" w:rsidP="002D0B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</w:t>
            </w:r>
            <w:r w:rsidRPr="0098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очников и литературы</w:t>
            </w:r>
            <w:r w:rsidR="002D0BD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32" w:type="dxa"/>
          </w:tcPr>
          <w:p w:rsidR="006622B9" w:rsidRPr="0034355F" w:rsidRDefault="0032168E" w:rsidP="00472C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6622B9" w:rsidRPr="0098380C" w:rsidTr="00CC104A">
        <w:trPr>
          <w:trHeight w:val="272"/>
        </w:trPr>
        <w:tc>
          <w:tcPr>
            <w:tcW w:w="817" w:type="dxa"/>
          </w:tcPr>
          <w:p w:rsidR="006622B9" w:rsidRPr="0098380C" w:rsidRDefault="006622B9" w:rsidP="00472CB0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3" w:type="dxa"/>
          </w:tcPr>
          <w:p w:rsidR="006622B9" w:rsidRPr="0098380C" w:rsidRDefault="003B2169" w:rsidP="002D0B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2D0BD7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………..</w:t>
            </w:r>
          </w:p>
        </w:tc>
        <w:tc>
          <w:tcPr>
            <w:tcW w:w="532" w:type="dxa"/>
          </w:tcPr>
          <w:p w:rsidR="006622B9" w:rsidRPr="0034355F" w:rsidRDefault="00D765D9" w:rsidP="00472C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</w:tbl>
    <w:p w:rsidR="009D2BD0" w:rsidRDefault="009D2BD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Default="00472CB0" w:rsidP="00472CB0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9D2BD0" w:rsidRDefault="009D2BD0" w:rsidP="00F2701A">
      <w:pPr>
        <w:tabs>
          <w:tab w:val="center" w:pos="4947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117D89" w:rsidRDefault="00FC70BD" w:rsidP="00572DBF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lastRenderedPageBreak/>
        <w:t>Введение</w:t>
      </w:r>
    </w:p>
    <w:p w:rsidR="00510ACB" w:rsidRPr="00117D89" w:rsidRDefault="00510ACB" w:rsidP="00572DBF">
      <w:pPr>
        <w:tabs>
          <w:tab w:val="center" w:pos="494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472CB0" w:rsidRPr="00D84FF5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работу. Краткое введение в раб</w:t>
      </w:r>
      <w:r w:rsidR="007D28B5">
        <w:rPr>
          <w:color w:val="000000"/>
          <w:sz w:val="28"/>
          <w:szCs w:val="28"/>
        </w:rPr>
        <w:t>оту. Краткое введение в работу</w:t>
      </w:r>
      <w:r w:rsidR="009B3197">
        <w:rPr>
          <w:color w:val="000000"/>
          <w:sz w:val="28"/>
          <w:szCs w:val="28"/>
        </w:rPr>
        <w:t>.</w:t>
      </w:r>
      <w:r w:rsidR="00885046">
        <w:rPr>
          <w:color w:val="000000"/>
          <w:sz w:val="28"/>
          <w:szCs w:val="28"/>
        </w:rPr>
        <w:t>[6, с.9</w:t>
      </w:r>
      <w:r w:rsidR="007D28B5" w:rsidRPr="00D84FF5">
        <w:rPr>
          <w:color w:val="000000"/>
          <w:sz w:val="28"/>
          <w:szCs w:val="28"/>
        </w:rPr>
        <w:t>]</w:t>
      </w: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работы. Актуальность работы. Актуальность работы. Актуальность работы. Актуальность работы. Актуальность работы. Актуальность работы. Актуальность работы. Актуальность работы. </w:t>
      </w:r>
    </w:p>
    <w:p w:rsidR="00472CB0" w:rsidRDefault="00117D89" w:rsidP="008763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17D89">
        <w:rPr>
          <w:color w:val="000000"/>
          <w:sz w:val="28"/>
          <w:szCs w:val="28"/>
        </w:rPr>
        <w:t xml:space="preserve">Целью данной работы является </w:t>
      </w:r>
      <w:r w:rsidR="00472CB0">
        <w:rPr>
          <w:color w:val="000000"/>
          <w:sz w:val="28"/>
          <w:szCs w:val="28"/>
        </w:rPr>
        <w:t>…</w:t>
      </w:r>
    </w:p>
    <w:p w:rsidR="00117D89" w:rsidRPr="00117D89" w:rsidRDefault="00117D89" w:rsidP="008763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17D89">
        <w:rPr>
          <w:color w:val="000000"/>
          <w:sz w:val="28"/>
          <w:szCs w:val="28"/>
        </w:rPr>
        <w:t>Для достижения поставленной цели необходимо реализовать следующие задачи:</w:t>
      </w:r>
    </w:p>
    <w:p w:rsidR="00117D89" w:rsidRDefault="00117D89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7D89">
        <w:rPr>
          <w:color w:val="000000"/>
          <w:sz w:val="28"/>
          <w:szCs w:val="28"/>
        </w:rPr>
        <w:t xml:space="preserve">1. </w:t>
      </w: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72CB0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72CB0" w:rsidRPr="00117D89" w:rsidRDefault="00472CB0" w:rsidP="00472C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17D89" w:rsidRPr="00841469" w:rsidRDefault="00885046" w:rsidP="00F0187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</w:t>
      </w:r>
      <w:r w:rsidR="00986CDA"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главы</w:t>
      </w:r>
    </w:p>
    <w:p w:rsidR="00986CDA" w:rsidRDefault="00986CDA" w:rsidP="00986CDA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7D89" w:rsidRDefault="00472CB0" w:rsidP="000228A6">
      <w:pPr>
        <w:pStyle w:val="a7"/>
        <w:numPr>
          <w:ilvl w:val="1"/>
          <w:numId w:val="4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Название </w:t>
      </w:r>
      <w:r w:rsidR="00094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подзаголовка главы</w:t>
      </w:r>
    </w:p>
    <w:p w:rsidR="002D0BD7" w:rsidRPr="00F258F7" w:rsidRDefault="002D0BD7" w:rsidP="00F258F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627D" w:rsidRPr="00915197" w:rsidRDefault="0006627D" w:rsidP="009151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197">
        <w:rPr>
          <w:rFonts w:ascii="Times New Roman" w:hAnsi="Times New Roman" w:cs="Times New Roman"/>
          <w:color w:val="000000"/>
          <w:sz w:val="28"/>
          <w:szCs w:val="28"/>
        </w:rPr>
        <w:t>Для написания теоретической главы нужно будет проанализировать большое количество источников. Некоторые положения можно пересказывать своими словами, а другие – оформить в виде цитат. В любом случае, текст нужно будет переделывать уже хотя бы потому, что впоследствии весь диплом должен будет проходить и проверку по системе антиплагиата. В конце первой главы нужно будет сделать небольшие выводы, где обрисовать основные теоретические положения проблемы, которая исследуется. </w:t>
      </w:r>
    </w:p>
    <w:p w:rsidR="0006627D" w:rsidRPr="00915197" w:rsidRDefault="0006627D" w:rsidP="0091519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197">
        <w:rPr>
          <w:rFonts w:ascii="Times New Roman" w:hAnsi="Times New Roman" w:cs="Times New Roman"/>
          <w:color w:val="000000"/>
          <w:sz w:val="28"/>
          <w:szCs w:val="28"/>
        </w:rPr>
        <w:t>Большое внимание нужно уделить структуре теоретической главы. Она составляется поэтапно. Возможно, преподаватель укажет</w:t>
      </w:r>
      <w:r w:rsidR="009151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5197">
        <w:rPr>
          <w:rFonts w:ascii="Times New Roman" w:hAnsi="Times New Roman" w:cs="Times New Roman"/>
          <w:color w:val="000000"/>
          <w:sz w:val="28"/>
          <w:szCs w:val="28"/>
        </w:rPr>
        <w:t xml:space="preserve"> на работы каких авторов нужно будет ссылаться, подготавливая данный раздел.</w:t>
      </w:r>
    </w:p>
    <w:p w:rsidR="0006627D" w:rsidRPr="00915197" w:rsidRDefault="0006627D" w:rsidP="00915197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915197">
        <w:rPr>
          <w:color w:val="000000"/>
          <w:sz w:val="28"/>
          <w:szCs w:val="28"/>
        </w:rPr>
        <w:t>Пример плана первой главы по экономике:</w:t>
      </w:r>
    </w:p>
    <w:p w:rsidR="0006627D" w:rsidRPr="00915197" w:rsidRDefault="0006627D" w:rsidP="0091519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15197">
        <w:rPr>
          <w:color w:val="000000"/>
          <w:sz w:val="28"/>
          <w:szCs w:val="28"/>
        </w:rPr>
        <w:t xml:space="preserve">1.    Содержание, задачи и принципы </w:t>
      </w:r>
      <w:r w:rsidR="00915197" w:rsidRPr="00915197">
        <w:rPr>
          <w:color w:val="000000"/>
          <w:sz w:val="28"/>
          <w:szCs w:val="28"/>
        </w:rPr>
        <w:t>….</w:t>
      </w:r>
      <w:r w:rsidRPr="00915197">
        <w:rPr>
          <w:color w:val="000000"/>
          <w:sz w:val="28"/>
          <w:szCs w:val="28"/>
        </w:rPr>
        <w:br/>
        <w:t>2.    </w:t>
      </w:r>
      <w:r w:rsidR="00915197" w:rsidRPr="00915197">
        <w:rPr>
          <w:color w:val="000000"/>
          <w:sz w:val="28"/>
          <w:szCs w:val="28"/>
        </w:rPr>
        <w:t>Значение анализа, учета, аудита, автоматизации ….</w:t>
      </w:r>
      <w:r w:rsidRPr="00915197">
        <w:rPr>
          <w:color w:val="000000"/>
          <w:sz w:val="28"/>
          <w:szCs w:val="28"/>
        </w:rPr>
        <w:br/>
      </w:r>
      <w:r w:rsidR="00915197" w:rsidRPr="00915197">
        <w:rPr>
          <w:color w:val="000000"/>
          <w:sz w:val="28"/>
          <w:szCs w:val="28"/>
        </w:rPr>
        <w:t>3.    Приемы и методы ……</w:t>
      </w:r>
      <w:r w:rsidRPr="00915197">
        <w:rPr>
          <w:color w:val="000000"/>
          <w:sz w:val="28"/>
          <w:szCs w:val="28"/>
        </w:rPr>
        <w:br/>
        <w:t>4.    Система показателей, характеризующих состояние предприятия</w:t>
      </w:r>
      <w:r w:rsidR="00915197" w:rsidRPr="00915197">
        <w:rPr>
          <w:color w:val="000000"/>
          <w:sz w:val="28"/>
          <w:szCs w:val="28"/>
        </w:rPr>
        <w:t>…</w:t>
      </w:r>
    </w:p>
    <w:p w:rsidR="0006627D" w:rsidRPr="00915197" w:rsidRDefault="0006627D" w:rsidP="009151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DA" w:rsidRPr="002D0BD7" w:rsidRDefault="00986CDA" w:rsidP="00AE48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BD7">
        <w:rPr>
          <w:rFonts w:ascii="Times New Roman" w:eastAsia="Times New Roman" w:hAnsi="Times New Roman" w:cs="Times New Roman"/>
          <w:sz w:val="28"/>
          <w:szCs w:val="28"/>
        </w:rPr>
        <w:t>Анализ поголовья КРС</w:t>
      </w:r>
    </w:p>
    <w:p w:rsidR="00986CDA" w:rsidRPr="00F258F7" w:rsidRDefault="00AE48EF" w:rsidP="00AE48E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8F7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0"/>
        <w:tblW w:w="5000" w:type="pct"/>
        <w:tblLook w:val="04A0"/>
      </w:tblPr>
      <w:tblGrid>
        <w:gridCol w:w="932"/>
        <w:gridCol w:w="2896"/>
        <w:gridCol w:w="1914"/>
        <w:gridCol w:w="1914"/>
        <w:gridCol w:w="1914"/>
      </w:tblGrid>
      <w:tr w:rsidR="00915197" w:rsidTr="00915197">
        <w:tc>
          <w:tcPr>
            <w:tcW w:w="487" w:type="pct"/>
          </w:tcPr>
          <w:p w:rsidR="00915197" w:rsidRDefault="00915197" w:rsidP="009151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1513" w:type="pct"/>
          </w:tcPr>
          <w:p w:rsidR="00915197" w:rsidRDefault="00915197" w:rsidP="009151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00" w:type="pct"/>
          </w:tcPr>
          <w:p w:rsidR="00915197" w:rsidRDefault="00915197" w:rsidP="009151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00" w:type="pct"/>
          </w:tcPr>
          <w:p w:rsidR="00915197" w:rsidRDefault="00915197" w:rsidP="009151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00" w:type="pct"/>
          </w:tcPr>
          <w:p w:rsidR="00915197" w:rsidRDefault="00915197" w:rsidP="009151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915197" w:rsidTr="00915197">
        <w:tc>
          <w:tcPr>
            <w:tcW w:w="487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197" w:rsidTr="00915197">
        <w:tc>
          <w:tcPr>
            <w:tcW w:w="487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915197" w:rsidRDefault="00915197" w:rsidP="00AE48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15197" w:rsidRPr="000228A6" w:rsidRDefault="00915197" w:rsidP="00AE48E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28A6" w:rsidRDefault="000228A6" w:rsidP="008768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того чтобы написать теоретическую главу, придерживаясь всех правил, потребуется в среднем 1-3 недели работы.</w:t>
      </w:r>
      <w:r w:rsidRPr="000228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22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Быстрый метод позволяет сократить это время до нескольких дней, но существует вероятность того, что Вас могут обвинить в плагиате.</w:t>
      </w:r>
    </w:p>
    <w:p w:rsidR="000228A6" w:rsidRDefault="000228A6" w:rsidP="008768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Основная часть может включать два или три раздела, которые в свою очередь также разбиты на подразделы. Это и будут главы работы, о которых мы говорим в данной статье. Теоретическая и практическая части делятся, чтобы их было проще воспринимать и осознавать их структуру. Поскольку про заключение уже было сказано выше, то следует отметить список используемой литературы. Причем, в зависимости от требований ВУЗа, этот раздел может быть назван по-разному. После него следует поместить приложения. Это документы, графики, пояснения, функции и многое другое, что включено в специфику работы.</w:t>
      </w:r>
    </w:p>
    <w:p w:rsidR="000228A6" w:rsidRDefault="000228A6" w:rsidP="00022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28A6" w:rsidRDefault="000228A6" w:rsidP="000228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1.2. Название </w:t>
      </w:r>
      <w:r w:rsidR="00094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подзаголовка главы</w:t>
      </w:r>
    </w:p>
    <w:p w:rsidR="000228A6" w:rsidRDefault="000228A6" w:rsidP="000228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8A6" w:rsidRPr="000228A6" w:rsidRDefault="000228A6" w:rsidP="000228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228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известно, любой процесс, явление базируются на основных принципах осуществления, реализации и развития. К ним относятся разного рода принципы формирования и организации, принципы управления и планирования, принципы построения и классификации, принципы взаимодействия с другими смежными процессами и сферами деятельности.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Анализ данных представлена на графике.</w:t>
      </w:r>
    </w:p>
    <w:p w:rsidR="000228A6" w:rsidRPr="000228A6" w:rsidRDefault="000228A6" w:rsidP="00022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F538A" w:rsidRDefault="00AE48EF" w:rsidP="00AE48EF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38500" cy="1539240"/>
            <wp:effectExtent l="0" t="0" r="0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48EF" w:rsidRPr="000228A6" w:rsidRDefault="00AE48EF" w:rsidP="00AE48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8A6">
        <w:rPr>
          <w:rFonts w:ascii="Times New Roman" w:hAnsi="Times New Roman" w:cs="Times New Roman"/>
          <w:sz w:val="24"/>
          <w:szCs w:val="24"/>
        </w:rPr>
        <w:t>Рис. 1</w:t>
      </w:r>
      <w:r w:rsidR="008856CF">
        <w:rPr>
          <w:rFonts w:ascii="Times New Roman" w:hAnsi="Times New Roman" w:cs="Times New Roman"/>
          <w:sz w:val="24"/>
          <w:szCs w:val="24"/>
        </w:rPr>
        <w:t>.</w:t>
      </w:r>
      <w:r w:rsidRPr="000228A6">
        <w:rPr>
          <w:rFonts w:ascii="Times New Roman" w:hAnsi="Times New Roman" w:cs="Times New Roman"/>
          <w:sz w:val="24"/>
          <w:szCs w:val="24"/>
        </w:rPr>
        <w:t xml:space="preserve"> Анализ заработной платы </w:t>
      </w:r>
    </w:p>
    <w:p w:rsidR="00AE48EF" w:rsidRDefault="00AE48EF" w:rsidP="00AE48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8C6E62" w:rsidRDefault="008856CF" w:rsidP="008856CF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E62">
        <w:rPr>
          <w:rFonts w:ascii="Times New Roman" w:hAnsi="Times New Roman"/>
          <w:color w:val="000000"/>
          <w:sz w:val="28"/>
          <w:szCs w:val="28"/>
        </w:rPr>
        <w:t>Студент-выпускник обязан:</w:t>
      </w:r>
    </w:p>
    <w:p w:rsidR="008856CF" w:rsidRPr="002E38E5" w:rsidRDefault="008856CF" w:rsidP="008856CF">
      <w:pPr>
        <w:pStyle w:val="a7"/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33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38E5">
        <w:rPr>
          <w:rFonts w:ascii="Times New Roman" w:hAnsi="Times New Roman"/>
          <w:color w:val="000000"/>
          <w:sz w:val="28"/>
          <w:szCs w:val="28"/>
        </w:rPr>
        <w:t>вести систематический анализ и обработку литературы по теме ВКР;</w:t>
      </w:r>
    </w:p>
    <w:p w:rsidR="008856CF" w:rsidRPr="002E38E5" w:rsidRDefault="008856CF" w:rsidP="008856CF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284"/>
          <w:tab w:val="left" w:pos="1210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38E5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поддерживать связь с научным руководителем, регулярно информируя его о ходе работы;</w:t>
      </w:r>
    </w:p>
    <w:p w:rsidR="008856CF" w:rsidRPr="002E38E5" w:rsidRDefault="008856CF" w:rsidP="008856CF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284"/>
          <w:tab w:val="left" w:pos="1210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38E5">
        <w:rPr>
          <w:rFonts w:ascii="Times New Roman" w:hAnsi="Times New Roman"/>
          <w:color w:val="000000"/>
          <w:spacing w:val="9"/>
          <w:sz w:val="28"/>
          <w:szCs w:val="28"/>
        </w:rPr>
        <w:t>в установленные сроки отчитываться   в выполнении задания по ВКР;</w:t>
      </w:r>
    </w:p>
    <w:p w:rsidR="008856CF" w:rsidRPr="000F0C77" w:rsidRDefault="008856CF" w:rsidP="008856CF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0C77">
        <w:rPr>
          <w:rFonts w:ascii="Times New Roman" w:hAnsi="Times New Roman"/>
          <w:color w:val="000000"/>
          <w:sz w:val="28"/>
          <w:szCs w:val="28"/>
        </w:rPr>
        <w:t>по мере написания глав и параграфов работы  и  выполнения расчетно-графической части (при наличии)  показывать черновой текст  научному  руководителю и вносить необходимые</w:t>
      </w:r>
      <w:r w:rsidRPr="002E38E5">
        <w:rPr>
          <w:rFonts w:ascii="Times New Roman" w:hAnsi="Times New Roman"/>
          <w:color w:val="000000"/>
          <w:spacing w:val="2"/>
          <w:sz w:val="28"/>
          <w:szCs w:val="28"/>
        </w:rPr>
        <w:t xml:space="preserve">исправления и </w:t>
      </w:r>
      <w:r w:rsidRPr="000F0C77">
        <w:rPr>
          <w:rFonts w:ascii="Times New Roman" w:hAnsi="Times New Roman"/>
          <w:color w:val="000000"/>
          <w:sz w:val="28"/>
          <w:szCs w:val="28"/>
        </w:rPr>
        <w:t>изменения в соответствии с его замечаниями и рекомендациями;</w:t>
      </w:r>
    </w:p>
    <w:p w:rsidR="008856CF" w:rsidRPr="000F0C77" w:rsidRDefault="008856CF" w:rsidP="008856CF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0C77">
        <w:rPr>
          <w:rFonts w:ascii="Times New Roman" w:hAnsi="Times New Roman"/>
          <w:color w:val="000000"/>
          <w:sz w:val="28"/>
          <w:szCs w:val="28"/>
        </w:rPr>
        <w:t>в установленный срок сдать готовую ВКР  научному руководителю;</w:t>
      </w:r>
    </w:p>
    <w:p w:rsidR="008856CF" w:rsidRPr="000F0C77" w:rsidRDefault="008856CF" w:rsidP="008856CF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336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F0C77">
        <w:rPr>
          <w:rFonts w:ascii="Times New Roman" w:hAnsi="Times New Roman"/>
          <w:color w:val="000000"/>
          <w:sz w:val="28"/>
          <w:szCs w:val="28"/>
        </w:rPr>
        <w:t>в назначенный срок явиться на защиту с подготовленным текстом выступления и презентацией.</w:t>
      </w:r>
    </w:p>
    <w:p w:rsidR="008856CF" w:rsidRDefault="008856CF" w:rsidP="00AE48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DFB" w:rsidRDefault="00AE48EF" w:rsidP="00AE48E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2997200" cy="1574800"/>
            <wp:effectExtent l="0" t="0" r="0" b="635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B36DD" w:rsidRDefault="00AE48EF" w:rsidP="007709F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5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Рис. 2</w:t>
      </w:r>
      <w:r w:rsidR="008856CF" w:rsidRPr="008856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94F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Структура управления предприятием</w:t>
      </w:r>
    </w:p>
    <w:p w:rsidR="007709F8" w:rsidRDefault="007709F8" w:rsidP="007709F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56CF" w:rsidRDefault="00FB36DD" w:rsidP="00F2701A">
      <w:pPr>
        <w:pStyle w:val="af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01A">
        <w:rPr>
          <w:rFonts w:ascii="Times New Roman" w:eastAsia="Times New Roman" w:hAnsi="Times New Roman" w:cs="Times New Roman"/>
          <w:b/>
          <w:sz w:val="28"/>
          <w:szCs w:val="28"/>
        </w:rPr>
        <w:t>1.2.1. Название подпункта</w:t>
      </w:r>
    </w:p>
    <w:p w:rsidR="00F2701A" w:rsidRPr="00F2701A" w:rsidRDefault="00F2701A" w:rsidP="00F2701A">
      <w:pPr>
        <w:pStyle w:val="af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6CF" w:rsidRPr="00F258F7" w:rsidRDefault="008856CF" w:rsidP="00F2701A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8F7">
        <w:rPr>
          <w:rFonts w:ascii="Times New Roman" w:hAnsi="Times New Roman" w:cs="Times New Roman"/>
          <w:sz w:val="28"/>
          <w:szCs w:val="28"/>
        </w:rPr>
        <w:t>Формула выравнивается по центру. Первая строка расшифровки должна начинаться со слов «где» без двоеточия после него, например:</w:t>
      </w:r>
    </w:p>
    <w:p w:rsidR="008856CF" w:rsidRPr="004A3E43" w:rsidRDefault="008856CF" w:rsidP="00F270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3E43">
        <w:rPr>
          <w:rFonts w:ascii="Times New Roman" w:hAnsi="Times New Roman"/>
          <w:sz w:val="28"/>
          <w:szCs w:val="28"/>
        </w:rPr>
        <w:t>Производительность труда вычисляют по формуле</w:t>
      </w:r>
      <w:r>
        <w:rPr>
          <w:rFonts w:ascii="Times New Roman" w:hAnsi="Times New Roman"/>
          <w:sz w:val="28"/>
          <w:szCs w:val="28"/>
        </w:rPr>
        <w:t>:</w:t>
      </w:r>
    </w:p>
    <w:p w:rsidR="008856CF" w:rsidRPr="000A06F7" w:rsidRDefault="000C657D" w:rsidP="008856C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856CF" w:rsidRPr="000A06F7">
        <w:rPr>
          <w:b/>
          <w:sz w:val="28"/>
          <w:szCs w:val="28"/>
        </w:rPr>
        <w:t>Х=У*2</w:t>
      </w:r>
      <w:r>
        <w:rPr>
          <w:b/>
          <w:sz w:val="28"/>
          <w:szCs w:val="28"/>
        </w:rPr>
        <w:t xml:space="preserve">                                                    </w:t>
      </w:r>
      <w:r w:rsidR="008856CF" w:rsidRPr="000A06F7">
        <w:rPr>
          <w:sz w:val="28"/>
          <w:szCs w:val="28"/>
        </w:rPr>
        <w:t>(1)</w:t>
      </w:r>
    </w:p>
    <w:p w:rsidR="008856CF" w:rsidRDefault="008856CF" w:rsidP="008856CF">
      <w:pPr>
        <w:tabs>
          <w:tab w:val="left" w:pos="1418"/>
        </w:tabs>
        <w:spacing w:after="0" w:line="360" w:lineRule="auto"/>
        <w:ind w:right="799" w:firstLine="709"/>
        <w:jc w:val="right"/>
        <w:rPr>
          <w:rFonts w:ascii="Times New Roman" w:hAnsi="Times New Roman"/>
          <w:sz w:val="28"/>
          <w:szCs w:val="28"/>
        </w:rPr>
      </w:pPr>
    </w:p>
    <w:p w:rsidR="008856CF" w:rsidRPr="004A3E43" w:rsidRDefault="008856CF" w:rsidP="008856CF">
      <w:pPr>
        <w:tabs>
          <w:tab w:val="left" w:pos="1418"/>
        </w:tabs>
        <w:spacing w:after="0" w:line="360" w:lineRule="auto"/>
        <w:ind w:right="799" w:firstLine="709"/>
        <w:jc w:val="both"/>
        <w:rPr>
          <w:rFonts w:ascii="Times New Roman" w:hAnsi="Times New Roman"/>
          <w:sz w:val="28"/>
          <w:szCs w:val="28"/>
        </w:rPr>
      </w:pPr>
      <w:r w:rsidRPr="004A3E43">
        <w:rPr>
          <w:rFonts w:ascii="Times New Roman" w:hAnsi="Times New Roman"/>
          <w:sz w:val="28"/>
          <w:szCs w:val="28"/>
        </w:rPr>
        <w:t xml:space="preserve">где </w:t>
      </w:r>
      <w:r w:rsidR="00042954">
        <w:rPr>
          <w:rFonts w:ascii="Times New Roman" w:hAnsi="Times New Roman"/>
          <w:sz w:val="28"/>
          <w:szCs w:val="28"/>
        </w:rPr>
        <w:t>,</w:t>
      </w:r>
      <w:r w:rsidRPr="004A3E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 – ……..</w:t>
      </w:r>
      <w:r w:rsidRPr="004A3E43">
        <w:rPr>
          <w:rFonts w:ascii="Times New Roman" w:hAnsi="Times New Roman"/>
          <w:sz w:val="28"/>
          <w:szCs w:val="28"/>
        </w:rPr>
        <w:t>, руб</w:t>
      </w:r>
      <w:r w:rsidR="002D0BD7">
        <w:rPr>
          <w:rFonts w:ascii="Times New Roman" w:hAnsi="Times New Roman"/>
          <w:sz w:val="28"/>
          <w:szCs w:val="28"/>
        </w:rPr>
        <w:t>.</w:t>
      </w:r>
      <w:r w:rsidRPr="004A3E43">
        <w:rPr>
          <w:rFonts w:ascii="Times New Roman" w:hAnsi="Times New Roman"/>
          <w:sz w:val="28"/>
          <w:szCs w:val="28"/>
        </w:rPr>
        <w:t>;</w:t>
      </w:r>
    </w:p>
    <w:p w:rsidR="008856CF" w:rsidRPr="004A3E43" w:rsidRDefault="008856CF" w:rsidP="008856CF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E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  –</w:t>
      </w:r>
      <w:r w:rsidRPr="004A3E43">
        <w:rPr>
          <w:rFonts w:ascii="Times New Roman" w:hAnsi="Times New Roman"/>
          <w:sz w:val="28"/>
          <w:szCs w:val="28"/>
        </w:rPr>
        <w:t xml:space="preserve"> численность работников.</w:t>
      </w:r>
    </w:p>
    <w:p w:rsidR="00042954" w:rsidRDefault="00042954" w:rsidP="008F5E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2954" w:rsidRDefault="00042954" w:rsidP="008F5E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2954" w:rsidRDefault="00042954" w:rsidP="008F5E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42954" w:rsidRDefault="00042954" w:rsidP="008F5E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7D89" w:rsidRDefault="00042954" w:rsidP="008F5E0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3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Название главы</w:t>
      </w:r>
    </w:p>
    <w:p w:rsidR="000D322D" w:rsidRPr="000D322D" w:rsidRDefault="000D322D" w:rsidP="008F5E0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F5E0D" w:rsidRDefault="00781B98" w:rsidP="008F5E0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3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17D89" w:rsidRPr="000D32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</w:t>
      </w:r>
      <w:r w:rsidR="00AE48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8856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Название </w:t>
      </w:r>
      <w:r w:rsidR="00094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подзаголовка главы</w:t>
      </w:r>
    </w:p>
    <w:p w:rsidR="002D0BD7" w:rsidRDefault="002D0BD7" w:rsidP="006F3E6E">
      <w:pPr>
        <w:spacing w:after="0" w:line="360" w:lineRule="auto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0A06F7" w:rsidRP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 xml:space="preserve">Дипломная работа по </w:t>
      </w:r>
      <w:r w:rsidR="008856CF" w:rsidRPr="00727B38">
        <w:rPr>
          <w:rFonts w:ascii="Times New Roman" w:hAnsi="Times New Roman" w:cs="Times New Roman"/>
          <w:sz w:val="28"/>
          <w:szCs w:val="28"/>
        </w:rPr>
        <w:t>бухгалтерск</w:t>
      </w:r>
      <w:r w:rsidRPr="00727B38">
        <w:rPr>
          <w:rFonts w:ascii="Times New Roman" w:hAnsi="Times New Roman" w:cs="Times New Roman"/>
          <w:sz w:val="28"/>
          <w:szCs w:val="28"/>
        </w:rPr>
        <w:t>ому</w:t>
      </w:r>
      <w:r w:rsidR="008856CF" w:rsidRPr="00727B38">
        <w:rPr>
          <w:rFonts w:ascii="Times New Roman" w:hAnsi="Times New Roman" w:cs="Times New Roman"/>
          <w:sz w:val="28"/>
          <w:szCs w:val="28"/>
        </w:rPr>
        <w:t xml:space="preserve"> учет</w:t>
      </w:r>
      <w:r w:rsidRPr="00727B38">
        <w:rPr>
          <w:rFonts w:ascii="Times New Roman" w:hAnsi="Times New Roman" w:cs="Times New Roman"/>
          <w:sz w:val="28"/>
          <w:szCs w:val="28"/>
        </w:rPr>
        <w:t>у</w:t>
      </w:r>
      <w:r w:rsidR="008856CF" w:rsidRPr="00727B38">
        <w:rPr>
          <w:rFonts w:ascii="Times New Roman" w:hAnsi="Times New Roman" w:cs="Times New Roman"/>
          <w:sz w:val="28"/>
          <w:szCs w:val="28"/>
        </w:rPr>
        <w:t>, анализ</w:t>
      </w:r>
      <w:r w:rsidRPr="00727B38">
        <w:rPr>
          <w:rFonts w:ascii="Times New Roman" w:hAnsi="Times New Roman" w:cs="Times New Roman"/>
          <w:sz w:val="28"/>
          <w:szCs w:val="28"/>
        </w:rPr>
        <w:t>у</w:t>
      </w:r>
      <w:r w:rsidR="008856CF" w:rsidRPr="00727B38">
        <w:rPr>
          <w:rFonts w:ascii="Times New Roman" w:hAnsi="Times New Roman" w:cs="Times New Roman"/>
          <w:sz w:val="28"/>
          <w:szCs w:val="28"/>
        </w:rPr>
        <w:t xml:space="preserve"> и</w:t>
      </w:r>
      <w:r w:rsidRPr="00727B38">
        <w:rPr>
          <w:rFonts w:ascii="Times New Roman" w:hAnsi="Times New Roman" w:cs="Times New Roman"/>
          <w:sz w:val="28"/>
          <w:szCs w:val="28"/>
        </w:rPr>
        <w:t>ли</w:t>
      </w:r>
      <w:r w:rsidR="008856CF" w:rsidRPr="00727B38">
        <w:rPr>
          <w:rFonts w:ascii="Times New Roman" w:hAnsi="Times New Roman" w:cs="Times New Roman"/>
          <w:sz w:val="28"/>
          <w:szCs w:val="28"/>
        </w:rPr>
        <w:t xml:space="preserve"> аудит</w:t>
      </w:r>
      <w:r w:rsidRPr="00727B38">
        <w:rPr>
          <w:rFonts w:ascii="Times New Roman" w:hAnsi="Times New Roman" w:cs="Times New Roman"/>
          <w:sz w:val="28"/>
          <w:szCs w:val="28"/>
        </w:rPr>
        <w:t>у</w:t>
      </w:r>
      <w:r w:rsidR="008856CF" w:rsidRPr="00727B38">
        <w:rPr>
          <w:rFonts w:ascii="Times New Roman" w:hAnsi="Times New Roman" w:cs="Times New Roman"/>
          <w:sz w:val="28"/>
          <w:szCs w:val="28"/>
        </w:rPr>
        <w:t xml:space="preserve"> целесообразно разбить работу на</w:t>
      </w:r>
      <w:r w:rsidRPr="00727B38">
        <w:rPr>
          <w:rFonts w:ascii="Times New Roman" w:hAnsi="Times New Roman" w:cs="Times New Roman"/>
          <w:sz w:val="28"/>
          <w:szCs w:val="28"/>
        </w:rPr>
        <w:t xml:space="preserve"> две или </w:t>
      </w:r>
      <w:r w:rsidR="008856CF" w:rsidRPr="00727B38">
        <w:rPr>
          <w:rFonts w:ascii="Times New Roman" w:hAnsi="Times New Roman" w:cs="Times New Roman"/>
          <w:sz w:val="28"/>
          <w:szCs w:val="28"/>
        </w:rPr>
        <w:t>три части</w:t>
      </w:r>
      <w:r w:rsidR="006F3E6E">
        <w:rPr>
          <w:rFonts w:ascii="Times New Roman" w:hAnsi="Times New Roman" w:cs="Times New Roman"/>
          <w:sz w:val="28"/>
          <w:szCs w:val="28"/>
        </w:rPr>
        <w:t>.</w:t>
      </w:r>
      <w:r w:rsidR="002D0BD7" w:rsidRPr="002D0BD7">
        <w:rPr>
          <w:rFonts w:ascii="Times New Roman" w:hAnsi="Times New Roman" w:cs="Times New Roman"/>
          <w:sz w:val="28"/>
          <w:szCs w:val="28"/>
        </w:rPr>
        <w:t xml:space="preserve"> [</w:t>
      </w:r>
      <w:r w:rsidR="006F3E6E">
        <w:rPr>
          <w:rFonts w:ascii="Times New Roman" w:hAnsi="Times New Roman" w:cs="Times New Roman"/>
          <w:sz w:val="28"/>
          <w:szCs w:val="28"/>
        </w:rPr>
        <w:t>4</w:t>
      </w:r>
      <w:r w:rsidR="002D0BD7" w:rsidRPr="002D0BD7">
        <w:rPr>
          <w:rFonts w:ascii="Times New Roman" w:hAnsi="Times New Roman" w:cs="Times New Roman"/>
          <w:sz w:val="28"/>
          <w:szCs w:val="28"/>
        </w:rPr>
        <w:t>]</w:t>
      </w:r>
    </w:p>
    <w:p w:rsidR="008856CF" w:rsidRP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 xml:space="preserve">Анализ и аудит </w:t>
      </w:r>
      <w:r w:rsidR="008856CF" w:rsidRPr="00727B38">
        <w:rPr>
          <w:rFonts w:ascii="Times New Roman" w:hAnsi="Times New Roman" w:cs="Times New Roman"/>
          <w:sz w:val="28"/>
          <w:szCs w:val="28"/>
        </w:rPr>
        <w:t>проводится на основе финансовой отчетности предприятия, к счастью, при реализации бухгалтерского учета и анализа в одной дипломной работе цифровые данные не взаимосвязаны, что существенно упрощает подготовку дипломной работы на примере организации.</w:t>
      </w:r>
    </w:p>
    <w:p w:rsidR="00727B38" w:rsidRDefault="00727B38" w:rsidP="00727B38">
      <w:pPr>
        <w:spacing w:after="0" w:line="360" w:lineRule="auto"/>
        <w:jc w:val="center"/>
        <w:rPr>
          <w:sz w:val="28"/>
          <w:szCs w:val="28"/>
        </w:rPr>
      </w:pPr>
    </w:p>
    <w:p w:rsidR="00727B38" w:rsidRDefault="00727B38" w:rsidP="00727B38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31534" cy="150686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r="623" b="5360"/>
                    <a:stretch/>
                  </pic:blipFill>
                  <pic:spPr bwMode="auto">
                    <a:xfrm>
                      <a:off x="0" y="0"/>
                      <a:ext cx="2535231" cy="150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B38" w:rsidRPr="00727B38" w:rsidRDefault="00727B38" w:rsidP="00727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 Скриншот экрана с заполненным документом – платежное поручение</w:t>
      </w:r>
    </w:p>
    <w:p w:rsidR="008856CF" w:rsidRDefault="008856CF" w:rsidP="00727B38">
      <w:pPr>
        <w:spacing w:after="0" w:line="360" w:lineRule="auto"/>
        <w:jc w:val="center"/>
        <w:rPr>
          <w:sz w:val="28"/>
          <w:szCs w:val="28"/>
        </w:rPr>
      </w:pPr>
    </w:p>
    <w:p w:rsidR="00727B38" w:rsidRPr="002D0BD7" w:rsidRDefault="00727B38" w:rsidP="00D375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BD7">
        <w:rPr>
          <w:rFonts w:ascii="Times New Roman" w:hAnsi="Times New Roman" w:cs="Times New Roman"/>
          <w:sz w:val="28"/>
          <w:szCs w:val="28"/>
        </w:rPr>
        <w:t xml:space="preserve">Анализ себестоимости продукции животноводства </w:t>
      </w:r>
    </w:p>
    <w:p w:rsidR="008856CF" w:rsidRDefault="00727B38" w:rsidP="00D37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f0"/>
        <w:tblW w:w="5000" w:type="pct"/>
        <w:tblLook w:val="04A0"/>
      </w:tblPr>
      <w:tblGrid>
        <w:gridCol w:w="908"/>
        <w:gridCol w:w="1669"/>
        <w:gridCol w:w="1254"/>
        <w:gridCol w:w="1324"/>
        <w:gridCol w:w="1324"/>
        <w:gridCol w:w="1324"/>
        <w:gridCol w:w="1767"/>
      </w:tblGrid>
      <w:tr w:rsidR="00727B38" w:rsidTr="00727B38">
        <w:tc>
          <w:tcPr>
            <w:tcW w:w="474" w:type="pct"/>
            <w:vMerge w:val="restar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872" w:type="pct"/>
            <w:vMerge w:val="restar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655" w:type="pct"/>
            <w:vMerge w:val="restar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076" w:type="pct"/>
            <w:gridSpan w:val="3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продукции </w:t>
            </w:r>
          </w:p>
        </w:tc>
        <w:tc>
          <w:tcPr>
            <w:tcW w:w="923" w:type="pct"/>
            <w:vMerge w:val="restar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</w:p>
        </w:tc>
      </w:tr>
      <w:tr w:rsidR="00727B38" w:rsidTr="00727B38">
        <w:tc>
          <w:tcPr>
            <w:tcW w:w="474" w:type="pct"/>
            <w:vMerge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D37586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27B38" w:rsidRPr="00D375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2" w:type="pct"/>
          </w:tcPr>
          <w:p w:rsidR="00727B38" w:rsidRPr="00D37586" w:rsidRDefault="00D37586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27B38" w:rsidRPr="00D375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2" w:type="pct"/>
          </w:tcPr>
          <w:p w:rsidR="00727B38" w:rsidRPr="00D37586" w:rsidRDefault="00D37586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27B38" w:rsidRPr="00D3758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3" w:type="pct"/>
            <w:vMerge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38" w:rsidTr="00727B38">
        <w:trPr>
          <w:trHeight w:val="219"/>
        </w:trPr>
        <w:tc>
          <w:tcPr>
            <w:tcW w:w="474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7B38" w:rsidTr="00727B38">
        <w:tc>
          <w:tcPr>
            <w:tcW w:w="474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727B38" w:rsidRDefault="00727B38" w:rsidP="00727B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38" w:rsidTr="00727B38">
        <w:tc>
          <w:tcPr>
            <w:tcW w:w="474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38" w:rsidTr="00727B38">
        <w:tc>
          <w:tcPr>
            <w:tcW w:w="474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B38" w:rsidTr="00727B38">
        <w:tc>
          <w:tcPr>
            <w:tcW w:w="474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</w:tcPr>
          <w:p w:rsidR="00727B38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F3E" w:rsidRDefault="00EC3F3E" w:rsidP="00727B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586" w:rsidRDefault="00D37586" w:rsidP="00727B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CF" w:rsidRDefault="00727B38" w:rsidP="00727B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B38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таблицы </w:t>
      </w:r>
    </w:p>
    <w:tbl>
      <w:tblPr>
        <w:tblStyle w:val="af0"/>
        <w:tblW w:w="5000" w:type="pct"/>
        <w:tblLook w:val="04A0"/>
      </w:tblPr>
      <w:tblGrid>
        <w:gridCol w:w="908"/>
        <w:gridCol w:w="1669"/>
        <w:gridCol w:w="1254"/>
        <w:gridCol w:w="1324"/>
        <w:gridCol w:w="1324"/>
        <w:gridCol w:w="1324"/>
        <w:gridCol w:w="1767"/>
      </w:tblGrid>
      <w:tr w:rsidR="00727B38" w:rsidTr="003101C4">
        <w:tc>
          <w:tcPr>
            <w:tcW w:w="474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pct"/>
          </w:tcPr>
          <w:p w:rsidR="00727B38" w:rsidRPr="00D37586" w:rsidRDefault="00727B38" w:rsidP="00727B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7B38" w:rsidTr="003101C4">
        <w:tc>
          <w:tcPr>
            <w:tcW w:w="474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38" w:rsidTr="003101C4">
        <w:tc>
          <w:tcPr>
            <w:tcW w:w="474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38" w:rsidTr="003101C4">
        <w:tc>
          <w:tcPr>
            <w:tcW w:w="474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727B38" w:rsidRPr="00D37586" w:rsidRDefault="00727B38" w:rsidP="00310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B38" w:rsidRDefault="00727B38" w:rsidP="00727B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B38" w:rsidRPr="00D84FF5" w:rsidRDefault="00727B38" w:rsidP="00727B3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27B38">
        <w:rPr>
          <w:rFonts w:eastAsia="Arial Unicode MS"/>
          <w:color w:val="000000" w:themeColor="text1"/>
          <w:sz w:val="28"/>
          <w:szCs w:val="28"/>
        </w:rPr>
        <w:t>Вторая глава представляет собой</w:t>
      </w:r>
      <w:r w:rsidRPr="00727B38">
        <w:rPr>
          <w:rStyle w:val="apple-converted-space"/>
          <w:rFonts w:eastAsia="Arial Unicode MS"/>
          <w:color w:val="000000" w:themeColor="text1"/>
          <w:sz w:val="28"/>
          <w:szCs w:val="28"/>
        </w:rPr>
        <w:t> </w:t>
      </w:r>
      <w:r w:rsidRPr="00727B38">
        <w:rPr>
          <w:rFonts w:eastAsia="Arial Unicode MS"/>
          <w:color w:val="000000" w:themeColor="text1"/>
          <w:sz w:val="28"/>
          <w:szCs w:val="28"/>
        </w:rPr>
        <w:t xml:space="preserve">практическую часть </w:t>
      </w:r>
      <w:r w:rsidR="00197E79">
        <w:rPr>
          <w:rFonts w:eastAsia="Arial Unicode MS"/>
          <w:color w:val="000000" w:themeColor="text1"/>
          <w:sz w:val="28"/>
          <w:szCs w:val="28"/>
        </w:rPr>
        <w:t>выпускной квалификационной работы</w:t>
      </w:r>
      <w:r w:rsidRPr="00727B38">
        <w:rPr>
          <w:rFonts w:eastAsia="Arial Unicode MS"/>
          <w:color w:val="000000" w:themeColor="text1"/>
          <w:sz w:val="28"/>
          <w:szCs w:val="28"/>
        </w:rPr>
        <w:t>, так как содержит в себе анализ</w:t>
      </w:r>
      <w:r w:rsidR="00197E79">
        <w:rPr>
          <w:rFonts w:eastAsia="Arial Unicode MS"/>
          <w:color w:val="000000" w:themeColor="text1"/>
          <w:sz w:val="28"/>
          <w:szCs w:val="28"/>
        </w:rPr>
        <w:t xml:space="preserve"> конкретных практических данных</w:t>
      </w:r>
      <w:r w:rsidR="00D84FF5">
        <w:rPr>
          <w:rFonts w:eastAsia="Arial Unicode MS"/>
          <w:color w:val="000000" w:themeColor="text1"/>
          <w:sz w:val="28"/>
          <w:szCs w:val="28"/>
        </w:rPr>
        <w:t>.</w:t>
      </w:r>
    </w:p>
    <w:p w:rsidR="00727B38" w:rsidRPr="00D84FF5" w:rsidRDefault="00727B38" w:rsidP="00D84F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27B38">
        <w:rPr>
          <w:rFonts w:eastAsia="Arial Unicode MS"/>
          <w:color w:val="000000" w:themeColor="text1"/>
          <w:sz w:val="28"/>
          <w:szCs w:val="28"/>
        </w:rPr>
        <w:t xml:space="preserve">Например, для бухгалтера – это анализ деятельности конкретного предприятия,  для </w:t>
      </w:r>
      <w:r w:rsidR="00197E79">
        <w:rPr>
          <w:rFonts w:eastAsia="Arial Unicode MS"/>
          <w:color w:val="000000" w:themeColor="text1"/>
          <w:sz w:val="28"/>
          <w:szCs w:val="28"/>
        </w:rPr>
        <w:t>механика</w:t>
      </w:r>
      <w:r w:rsidRPr="00727B38">
        <w:rPr>
          <w:rFonts w:eastAsia="Arial Unicode MS"/>
          <w:color w:val="000000" w:themeColor="text1"/>
          <w:sz w:val="28"/>
          <w:szCs w:val="28"/>
        </w:rPr>
        <w:t xml:space="preserve"> – это графическ</w:t>
      </w:r>
      <w:r w:rsidR="00D84FF5">
        <w:rPr>
          <w:rFonts w:eastAsia="Arial Unicode MS"/>
          <w:color w:val="000000" w:themeColor="text1"/>
          <w:sz w:val="28"/>
          <w:szCs w:val="28"/>
        </w:rPr>
        <w:t xml:space="preserve">ая часть </w:t>
      </w:r>
      <w:r w:rsidR="00197E79">
        <w:rPr>
          <w:rFonts w:eastAsia="Arial Unicode MS"/>
          <w:color w:val="000000" w:themeColor="text1"/>
          <w:sz w:val="28"/>
          <w:szCs w:val="28"/>
        </w:rPr>
        <w:t>дипломного проекта</w:t>
      </w:r>
      <w:r w:rsidR="00D84FF5">
        <w:rPr>
          <w:rFonts w:eastAsia="Arial Unicode MS"/>
          <w:color w:val="000000" w:themeColor="text1"/>
          <w:sz w:val="28"/>
          <w:szCs w:val="28"/>
        </w:rPr>
        <w:t xml:space="preserve"> (Приложение 1). </w:t>
      </w:r>
    </w:p>
    <w:p w:rsidR="00727B38" w:rsidRPr="00727B38" w:rsidRDefault="00727B38" w:rsidP="00727B3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FF5" w:rsidRPr="00727B38" w:rsidRDefault="00D84FF5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727B38" w:rsidRDefault="008856CF" w:rsidP="000A06F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CF" w:rsidRPr="000A06F7" w:rsidRDefault="008856CF" w:rsidP="000A06F7">
      <w:pPr>
        <w:spacing w:line="360" w:lineRule="auto"/>
        <w:jc w:val="center"/>
        <w:rPr>
          <w:sz w:val="28"/>
          <w:szCs w:val="28"/>
        </w:rPr>
      </w:pPr>
    </w:p>
    <w:p w:rsidR="008C7E16" w:rsidRDefault="00FC2672" w:rsidP="008D45F3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437F0" w:rsidRDefault="002437F0" w:rsidP="008D45F3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B38" w:rsidRDefault="00727B38" w:rsidP="00E95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C2672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Pr="00727B38">
        <w:rPr>
          <w:rFonts w:ascii="Times New Roman" w:hAnsi="Times New Roman" w:cs="Times New Roman"/>
          <w:sz w:val="28"/>
          <w:szCs w:val="28"/>
        </w:rPr>
        <w:t> является ее важнейшей частью. Оно содержит выводы результатов объекта исследования по теме работы. Большим минусом является использование теоретических выдержек из учебников, а также пространных выводов из различных источников литературы.</w:t>
      </w: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B38" w:rsidRDefault="00727B38" w:rsidP="00727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16" w:rsidRDefault="00FC2672" w:rsidP="008D45F3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E933A8" w:rsidRDefault="00E933A8" w:rsidP="0042513B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B38" w:rsidRPr="00727B38" w:rsidRDefault="00C23ABB" w:rsidP="00E953A9">
      <w:pPr>
        <w:numPr>
          <w:ilvl w:val="12"/>
          <w:numId w:val="0"/>
        </w:num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списка</w:t>
      </w:r>
      <w:r w:rsidR="00727B38" w:rsidRPr="00727B38">
        <w:rPr>
          <w:rFonts w:ascii="Times New Roman" w:hAnsi="Times New Roman" w:cs="Times New Roman"/>
          <w:sz w:val="28"/>
          <w:szCs w:val="28"/>
        </w:rPr>
        <w:t xml:space="preserve"> следует приводить </w:t>
      </w:r>
      <w:r w:rsidR="00727B38" w:rsidRPr="00727B38">
        <w:rPr>
          <w:rFonts w:ascii="Times New Roman" w:hAnsi="Times New Roman" w:cs="Times New Roman"/>
          <w:sz w:val="28"/>
          <w:szCs w:val="28"/>
        </w:rPr>
        <w:br/>
        <w:t>в последовательности: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851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1. Документы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Конституция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Фед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еральные конституционные законы,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Пост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ановления Конституционного Суда, Кодексы, Федеральные законы,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Законы</w:t>
      </w:r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851"/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2. Документы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Указы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Распоряжения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Послания</w:t>
      </w:r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851"/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3. Документы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Постановления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Приказы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Распоряжения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Инструкции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Письма</w:t>
      </w:r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851"/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4. Документы органов судебной власти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Постановления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Определения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Решения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Письма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Информационные письма</w:t>
      </w:r>
      <w:r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851"/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5. Документы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Инструкции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Указания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Приказы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Распоряжения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Письма, телеграммы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 xml:space="preserve">6. Совместные документы федеральных органов исполнительной </w:t>
      </w:r>
      <w:r w:rsidRPr="00727B38">
        <w:rPr>
          <w:rFonts w:ascii="Times New Roman" w:hAnsi="Times New Roman" w:cs="Times New Roman"/>
          <w:sz w:val="28"/>
          <w:szCs w:val="28"/>
        </w:rPr>
        <w:br/>
        <w:t>власти</w:t>
      </w:r>
      <w:r w:rsidR="00863CF0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7. Совместные документы федеральных органов исполнительной власти и Банка России</w:t>
      </w:r>
      <w:r w:rsidR="00863CF0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851"/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8. Международные договоры</w:t>
      </w:r>
      <w:r w:rsidR="00863CF0">
        <w:rPr>
          <w:rFonts w:ascii="Times New Roman" w:hAnsi="Times New Roman" w:cs="Times New Roman"/>
          <w:sz w:val="28"/>
          <w:szCs w:val="28"/>
        </w:rPr>
        <w:t xml:space="preserve"> (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Договоры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Соглашения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Конвенции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Протоколы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Методологии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Письма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727B38">
        <w:rPr>
          <w:rFonts w:ascii="Times New Roman" w:hAnsi="Times New Roman" w:cs="Times New Roman"/>
          <w:spacing w:val="-2"/>
          <w:sz w:val="28"/>
          <w:szCs w:val="28"/>
        </w:rPr>
        <w:t>Ноты</w:t>
      </w:r>
      <w:r w:rsidR="00863CF0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9. Внутригосударственные договоры</w:t>
      </w:r>
      <w:r w:rsidR="00E953A9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10. Стандарты</w:t>
      </w:r>
      <w:r w:rsidR="00E953A9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11. Источники статистических данных</w:t>
      </w:r>
      <w:r w:rsidR="00E953A9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12. Книги</w:t>
      </w:r>
      <w:r w:rsidR="00E953A9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13. Статьи</w:t>
      </w:r>
      <w:r w:rsidR="00E953A9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14. Материалы конференций, симпозиумов</w:t>
      </w:r>
      <w:r w:rsidR="00E953A9">
        <w:rPr>
          <w:rFonts w:ascii="Times New Roman" w:hAnsi="Times New Roman" w:cs="Times New Roman"/>
          <w:sz w:val="28"/>
          <w:szCs w:val="28"/>
        </w:rPr>
        <w:t>.</w:t>
      </w:r>
    </w:p>
    <w:p w:rsidR="00727B38" w:rsidRPr="00727B38" w:rsidRDefault="00727B38" w:rsidP="00E953A9">
      <w:pPr>
        <w:numPr>
          <w:ilvl w:val="12"/>
          <w:numId w:val="0"/>
        </w:numPr>
        <w:tabs>
          <w:tab w:val="num" w:pos="900"/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B38">
        <w:rPr>
          <w:rFonts w:ascii="Times New Roman" w:hAnsi="Times New Roman" w:cs="Times New Roman"/>
          <w:sz w:val="28"/>
          <w:szCs w:val="28"/>
        </w:rPr>
        <w:t>15. Интернет-публикации</w:t>
      </w:r>
      <w:r w:rsidR="00E953A9">
        <w:rPr>
          <w:rFonts w:ascii="Times New Roman" w:hAnsi="Times New Roman" w:cs="Times New Roman"/>
          <w:sz w:val="28"/>
          <w:szCs w:val="28"/>
        </w:rPr>
        <w:t>.</w:t>
      </w:r>
    </w:p>
    <w:p w:rsidR="00727B38" w:rsidRDefault="00727B38" w:rsidP="00E953A9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3A9" w:rsidRDefault="00E953A9" w:rsidP="0042513B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B38" w:rsidRDefault="00C23ABB" w:rsidP="0042513B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</w:t>
      </w:r>
      <w:r w:rsidR="00E953A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953A9" w:rsidRDefault="00E953A9" w:rsidP="0042513B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7D8" w:rsidRPr="0042513B" w:rsidRDefault="00A957D8" w:rsidP="00B35282">
      <w:pPr>
        <w:pStyle w:val="a7"/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513B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первая) от 31.07.1998 </w:t>
      </w:r>
      <w:r w:rsidRPr="004251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2513B">
        <w:rPr>
          <w:rFonts w:ascii="Times New Roman" w:hAnsi="Times New Roman" w:cs="Times New Roman"/>
          <w:sz w:val="28"/>
          <w:szCs w:val="28"/>
        </w:rPr>
        <w:t xml:space="preserve"> 146- ФЗ (ред. от 08.06.20</w:t>
      </w:r>
      <w:bookmarkStart w:id="0" w:name="_GoBack"/>
      <w:bookmarkEnd w:id="0"/>
      <w:r w:rsidR="00D65E88">
        <w:rPr>
          <w:rFonts w:ascii="Times New Roman" w:hAnsi="Times New Roman" w:cs="Times New Roman"/>
          <w:sz w:val="28"/>
          <w:szCs w:val="28"/>
        </w:rPr>
        <w:t>22</w:t>
      </w:r>
      <w:r w:rsidRPr="0042513B">
        <w:rPr>
          <w:rFonts w:ascii="Times New Roman" w:hAnsi="Times New Roman" w:cs="Times New Roman"/>
          <w:sz w:val="28"/>
          <w:szCs w:val="28"/>
        </w:rPr>
        <w:t>) – 200с.\\Консультант Плюс\\</w:t>
      </w:r>
    </w:p>
    <w:p w:rsidR="00C34A66" w:rsidRPr="00E62A59" w:rsidRDefault="00C34A66" w:rsidP="00B35282">
      <w:pPr>
        <w:pStyle w:val="a7"/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2A59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21.07.1997 N 122-ФЗ (ред. от 06.04</w:t>
      </w:r>
      <w:r w:rsidRPr="00E62A59">
        <w:rPr>
          <w:rFonts w:ascii="Times New Roman" w:hAnsi="Times New Roman" w:cs="Times New Roman"/>
          <w:sz w:val="28"/>
          <w:szCs w:val="28"/>
        </w:rPr>
        <w:t>.20</w:t>
      </w:r>
      <w:r w:rsidR="00D65E88">
        <w:rPr>
          <w:rFonts w:ascii="Times New Roman" w:hAnsi="Times New Roman" w:cs="Times New Roman"/>
          <w:sz w:val="28"/>
          <w:szCs w:val="28"/>
        </w:rPr>
        <w:t>22</w:t>
      </w:r>
      <w:r w:rsidRPr="00E62A59">
        <w:rPr>
          <w:rFonts w:ascii="Times New Roman" w:hAnsi="Times New Roman" w:cs="Times New Roman"/>
          <w:sz w:val="28"/>
          <w:szCs w:val="28"/>
        </w:rPr>
        <w:t>) «О государственной регистрации прав на недвижимое имущество и сделок с ним»</w:t>
      </w:r>
      <w:r w:rsidR="00954DC6">
        <w:rPr>
          <w:rFonts w:ascii="Times New Roman" w:hAnsi="Times New Roman" w:cs="Times New Roman"/>
          <w:sz w:val="28"/>
          <w:szCs w:val="28"/>
        </w:rPr>
        <w:t xml:space="preserve"> - </w:t>
      </w:r>
      <w:r w:rsidR="007B0244">
        <w:rPr>
          <w:rFonts w:ascii="Times New Roman" w:hAnsi="Times New Roman" w:cs="Times New Roman"/>
          <w:sz w:val="28"/>
          <w:szCs w:val="28"/>
        </w:rPr>
        <w:t>5</w:t>
      </w:r>
      <w:r w:rsidR="007B0244" w:rsidRPr="007B0244">
        <w:rPr>
          <w:rFonts w:ascii="Times New Roman" w:hAnsi="Times New Roman" w:cs="Times New Roman"/>
          <w:sz w:val="28"/>
          <w:szCs w:val="28"/>
        </w:rPr>
        <w:t>5</w:t>
      </w:r>
      <w:r w:rsidR="00A957D8">
        <w:rPr>
          <w:rFonts w:ascii="Times New Roman" w:hAnsi="Times New Roman" w:cs="Times New Roman"/>
          <w:sz w:val="28"/>
          <w:szCs w:val="28"/>
        </w:rPr>
        <w:t>с.\\Консультант Плюс\\</w:t>
      </w:r>
    </w:p>
    <w:p w:rsidR="00E933A8" w:rsidRPr="00E933A8" w:rsidRDefault="00E933A8" w:rsidP="00B35282">
      <w:pPr>
        <w:pStyle w:val="a7"/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2A59">
        <w:rPr>
          <w:rFonts w:ascii="Times New Roman" w:hAnsi="Times New Roman" w:cs="Times New Roman"/>
          <w:sz w:val="28"/>
          <w:szCs w:val="28"/>
        </w:rPr>
        <w:t>Приказ Минфина РФ от 07.07.2010 N 69н «Об утверждении формы налоговой декларации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таможенного союза и Порядка ее заполнения» (Зарегистрировано в Минюсте РФ 26.07.2010 N 17974)</w:t>
      </w:r>
      <w:r w:rsidR="00954DC6">
        <w:rPr>
          <w:rFonts w:ascii="Times New Roman" w:hAnsi="Times New Roman" w:cs="Times New Roman"/>
          <w:sz w:val="28"/>
          <w:szCs w:val="28"/>
        </w:rPr>
        <w:t xml:space="preserve"> – 21с.\\Консультант Плюс\\</w:t>
      </w:r>
    </w:p>
    <w:p w:rsidR="0019043D" w:rsidRPr="00E62A59" w:rsidRDefault="0019043D" w:rsidP="00B35282">
      <w:pPr>
        <w:pStyle w:val="a7"/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E62A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Геворкян Е. А. Бухгалтерский учет товарных операций в торговле. - М.: «Феникс», 20</w:t>
      </w:r>
      <w:r w:rsidR="002A605D" w:rsidRPr="002A60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10</w:t>
      </w:r>
      <w:r w:rsidRPr="00E62A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19043D" w:rsidRPr="00E62A59" w:rsidRDefault="0019043D" w:rsidP="00B35282">
      <w:pPr>
        <w:pStyle w:val="a7"/>
        <w:numPr>
          <w:ilvl w:val="0"/>
          <w:numId w:val="41"/>
        </w:numPr>
        <w:shd w:val="clear" w:color="auto" w:fill="FFFFFF" w:themeFill="background1"/>
        <w:spacing w:after="0" w:line="360" w:lineRule="auto"/>
        <w:ind w:left="0" w:hanging="42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E62A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Карлин Т.Р. Анализ финансовы</w:t>
      </w:r>
      <w:r w:rsidR="002A60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 отчетов. - M.: ИНФРА - M, 20</w:t>
      </w:r>
      <w:r w:rsidR="002A605D" w:rsidRPr="002A605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09</w:t>
      </w:r>
      <w:r w:rsidRPr="00E62A5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E62A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</w:p>
    <w:p w:rsidR="00201CE4" w:rsidRPr="00E62A59" w:rsidRDefault="00201CE4" w:rsidP="0042513B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CE4" w:rsidRPr="00E62A59" w:rsidRDefault="00201CE4" w:rsidP="0042513B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CE4" w:rsidRDefault="00201CE4" w:rsidP="0042513B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CE4" w:rsidRDefault="00201CE4" w:rsidP="0042513B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CE4" w:rsidRDefault="00201CE4" w:rsidP="0042513B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CE4" w:rsidRDefault="00201CE4" w:rsidP="008D45F3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C0B24" w:rsidRDefault="00DC0B24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55F" w:rsidRDefault="0034355F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55F" w:rsidRDefault="0034355F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55F" w:rsidRDefault="0034355F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55F" w:rsidRDefault="0034355F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55F" w:rsidRDefault="0034355F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355F" w:rsidRDefault="0034355F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Default="003200E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00E9" w:rsidRPr="00302937" w:rsidRDefault="00FC2672" w:rsidP="003200E9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937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34355F" w:rsidRDefault="0034355F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3A9" w:rsidRDefault="00E953A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3A9" w:rsidRDefault="00E953A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3A9" w:rsidRDefault="00E953A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3A9" w:rsidRDefault="00E953A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3A9" w:rsidRDefault="00E953A9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Default="00302937" w:rsidP="008D45F3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2937" w:rsidRPr="00FC2672" w:rsidRDefault="00302937" w:rsidP="00302937">
      <w:pPr>
        <w:pStyle w:val="a7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267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02937" w:rsidRPr="00DC0B24" w:rsidRDefault="00E953A9" w:rsidP="00E953A9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892800" cy="8768486"/>
            <wp:effectExtent l="0" t="0" r="0" b="0"/>
            <wp:docPr id="2" name="Рисунок 2" descr="http://letsgofile.ru/images/6/e/buhgalterskij-uchet-polnaja-infor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sgofile.ru/images/6/e/buhgalterskij-uchet-polnaja-informa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78" cy="880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937" w:rsidRPr="00DC0B24" w:rsidSect="00F270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29" w:rsidRDefault="00DA6F29" w:rsidP="005F2E87">
      <w:pPr>
        <w:spacing w:after="0" w:line="240" w:lineRule="auto"/>
      </w:pPr>
      <w:r>
        <w:separator/>
      </w:r>
    </w:p>
  </w:endnote>
  <w:endnote w:type="continuationSeparator" w:id="1">
    <w:p w:rsidR="00DA6F29" w:rsidRDefault="00DA6F29" w:rsidP="005F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A9" w:rsidRDefault="00E953A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360"/>
    </w:sdtPr>
    <w:sdtContent>
      <w:p w:rsidR="00C778D3" w:rsidRDefault="002854E7">
        <w:pPr>
          <w:pStyle w:val="aa"/>
          <w:jc w:val="center"/>
        </w:pPr>
        <w:r>
          <w:fldChar w:fldCharType="begin"/>
        </w:r>
        <w:r w:rsidR="00AD62F4">
          <w:instrText xml:space="preserve"> PAGE   \* MERGEFORMAT </w:instrText>
        </w:r>
        <w:r>
          <w:fldChar w:fldCharType="separate"/>
        </w:r>
        <w:r w:rsidR="001876D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778D3" w:rsidRDefault="00C778D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A9" w:rsidRDefault="00E953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29" w:rsidRDefault="00DA6F29" w:rsidP="005F2E87">
      <w:pPr>
        <w:spacing w:after="0" w:line="240" w:lineRule="auto"/>
      </w:pPr>
      <w:r>
        <w:separator/>
      </w:r>
    </w:p>
  </w:footnote>
  <w:footnote w:type="continuationSeparator" w:id="1">
    <w:p w:rsidR="00DA6F29" w:rsidRDefault="00DA6F29" w:rsidP="005F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A9" w:rsidRDefault="00E953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A9" w:rsidRDefault="00E953A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A9" w:rsidRDefault="00E953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798"/>
    <w:multiLevelType w:val="multilevel"/>
    <w:tmpl w:val="0F48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0BB9"/>
    <w:multiLevelType w:val="multilevel"/>
    <w:tmpl w:val="BB0A20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0BA4463E"/>
    <w:multiLevelType w:val="multilevel"/>
    <w:tmpl w:val="E52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91560B"/>
    <w:multiLevelType w:val="hybridMultilevel"/>
    <w:tmpl w:val="5692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B0F70"/>
    <w:multiLevelType w:val="multilevel"/>
    <w:tmpl w:val="FF4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00E97"/>
    <w:multiLevelType w:val="hybridMultilevel"/>
    <w:tmpl w:val="D220D3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2F1CE9"/>
    <w:multiLevelType w:val="hybridMultilevel"/>
    <w:tmpl w:val="A8E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A3A53"/>
    <w:multiLevelType w:val="hybridMultilevel"/>
    <w:tmpl w:val="74321A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911A4D"/>
    <w:multiLevelType w:val="hybridMultilevel"/>
    <w:tmpl w:val="E98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23F21"/>
    <w:multiLevelType w:val="hybridMultilevel"/>
    <w:tmpl w:val="1B1E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345A6"/>
    <w:multiLevelType w:val="multilevel"/>
    <w:tmpl w:val="4C9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5C27BA"/>
    <w:multiLevelType w:val="hybridMultilevel"/>
    <w:tmpl w:val="EBF250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6902A0A"/>
    <w:multiLevelType w:val="hybridMultilevel"/>
    <w:tmpl w:val="E7D2FF06"/>
    <w:lvl w:ilvl="0" w:tplc="622A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53605"/>
    <w:multiLevelType w:val="hybridMultilevel"/>
    <w:tmpl w:val="2A50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3552D"/>
    <w:multiLevelType w:val="multilevel"/>
    <w:tmpl w:val="DAE64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C02539"/>
    <w:multiLevelType w:val="multilevel"/>
    <w:tmpl w:val="501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B3A79"/>
    <w:multiLevelType w:val="hybridMultilevel"/>
    <w:tmpl w:val="0AF6C5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D1DCC"/>
    <w:multiLevelType w:val="multilevel"/>
    <w:tmpl w:val="EB3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BC7BA5"/>
    <w:multiLevelType w:val="hybridMultilevel"/>
    <w:tmpl w:val="5BA651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F824B29"/>
    <w:multiLevelType w:val="multilevel"/>
    <w:tmpl w:val="465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695" w:hanging="615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B52060"/>
    <w:multiLevelType w:val="hybridMultilevel"/>
    <w:tmpl w:val="7A80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D5DAA"/>
    <w:multiLevelType w:val="multilevel"/>
    <w:tmpl w:val="235A9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39646C4E"/>
    <w:multiLevelType w:val="hybridMultilevel"/>
    <w:tmpl w:val="8BEC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B30FD"/>
    <w:multiLevelType w:val="hybridMultilevel"/>
    <w:tmpl w:val="3D1E2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07A60"/>
    <w:multiLevelType w:val="hybridMultilevel"/>
    <w:tmpl w:val="09D2265A"/>
    <w:lvl w:ilvl="0" w:tplc="8D6283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08A3AC3"/>
    <w:multiLevelType w:val="multilevel"/>
    <w:tmpl w:val="2824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3776D8"/>
    <w:multiLevelType w:val="hybridMultilevel"/>
    <w:tmpl w:val="3DDA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195A2E"/>
    <w:multiLevelType w:val="multilevel"/>
    <w:tmpl w:val="D58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179E0"/>
    <w:multiLevelType w:val="hybridMultilevel"/>
    <w:tmpl w:val="9D0EB08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02D262B"/>
    <w:multiLevelType w:val="multilevel"/>
    <w:tmpl w:val="17E8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DB1360"/>
    <w:multiLevelType w:val="multilevel"/>
    <w:tmpl w:val="EA04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5D4136"/>
    <w:multiLevelType w:val="hybridMultilevel"/>
    <w:tmpl w:val="F43AE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65F4BB0"/>
    <w:multiLevelType w:val="multilevel"/>
    <w:tmpl w:val="CE622A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84B0DD8"/>
    <w:multiLevelType w:val="multilevel"/>
    <w:tmpl w:val="AB1C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32031C"/>
    <w:multiLevelType w:val="hybridMultilevel"/>
    <w:tmpl w:val="DA58F9E2"/>
    <w:lvl w:ilvl="0" w:tplc="E3D4D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5A4A1B30"/>
    <w:multiLevelType w:val="hybridMultilevel"/>
    <w:tmpl w:val="2D1A9044"/>
    <w:lvl w:ilvl="0" w:tplc="622A6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B0BD1"/>
    <w:multiLevelType w:val="multilevel"/>
    <w:tmpl w:val="0C8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A91C11"/>
    <w:multiLevelType w:val="hybridMultilevel"/>
    <w:tmpl w:val="FC78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41828"/>
    <w:multiLevelType w:val="hybridMultilevel"/>
    <w:tmpl w:val="C400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A45C5"/>
    <w:multiLevelType w:val="hybridMultilevel"/>
    <w:tmpl w:val="AB2A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C0ADA"/>
    <w:multiLevelType w:val="multilevel"/>
    <w:tmpl w:val="0582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D6328B"/>
    <w:multiLevelType w:val="hybridMultilevel"/>
    <w:tmpl w:val="53F69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D7DFA"/>
    <w:multiLevelType w:val="hybridMultilevel"/>
    <w:tmpl w:val="953C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232E"/>
    <w:multiLevelType w:val="multilevel"/>
    <w:tmpl w:val="9E18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7E3895"/>
    <w:multiLevelType w:val="hybridMultilevel"/>
    <w:tmpl w:val="D08E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230CD"/>
    <w:multiLevelType w:val="hybridMultilevel"/>
    <w:tmpl w:val="D5081F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0"/>
  </w:num>
  <w:num w:numId="4">
    <w:abstractNumId w:val="32"/>
  </w:num>
  <w:num w:numId="5">
    <w:abstractNumId w:val="34"/>
  </w:num>
  <w:num w:numId="6">
    <w:abstractNumId w:val="30"/>
  </w:num>
  <w:num w:numId="7">
    <w:abstractNumId w:val="2"/>
  </w:num>
  <w:num w:numId="8">
    <w:abstractNumId w:val="10"/>
  </w:num>
  <w:num w:numId="9">
    <w:abstractNumId w:val="40"/>
  </w:num>
  <w:num w:numId="10">
    <w:abstractNumId w:val="43"/>
  </w:num>
  <w:num w:numId="11">
    <w:abstractNumId w:val="17"/>
  </w:num>
  <w:num w:numId="12">
    <w:abstractNumId w:val="33"/>
  </w:num>
  <w:num w:numId="13">
    <w:abstractNumId w:val="29"/>
  </w:num>
  <w:num w:numId="14">
    <w:abstractNumId w:val="36"/>
  </w:num>
  <w:num w:numId="15">
    <w:abstractNumId w:val="15"/>
  </w:num>
  <w:num w:numId="16">
    <w:abstractNumId w:val="4"/>
  </w:num>
  <w:num w:numId="17">
    <w:abstractNumId w:val="21"/>
  </w:num>
  <w:num w:numId="18">
    <w:abstractNumId w:val="1"/>
  </w:num>
  <w:num w:numId="19">
    <w:abstractNumId w:val="44"/>
  </w:num>
  <w:num w:numId="20">
    <w:abstractNumId w:val="3"/>
  </w:num>
  <w:num w:numId="21">
    <w:abstractNumId w:val="20"/>
  </w:num>
  <w:num w:numId="22">
    <w:abstractNumId w:val="41"/>
  </w:num>
  <w:num w:numId="23">
    <w:abstractNumId w:val="18"/>
  </w:num>
  <w:num w:numId="24">
    <w:abstractNumId w:val="7"/>
  </w:num>
  <w:num w:numId="25">
    <w:abstractNumId w:val="38"/>
  </w:num>
  <w:num w:numId="26">
    <w:abstractNumId w:val="12"/>
  </w:num>
  <w:num w:numId="27">
    <w:abstractNumId w:val="42"/>
  </w:num>
  <w:num w:numId="28">
    <w:abstractNumId w:val="45"/>
  </w:num>
  <w:num w:numId="29">
    <w:abstractNumId w:val="13"/>
  </w:num>
  <w:num w:numId="30">
    <w:abstractNumId w:val="8"/>
  </w:num>
  <w:num w:numId="31">
    <w:abstractNumId w:val="35"/>
  </w:num>
  <w:num w:numId="32">
    <w:abstractNumId w:val="5"/>
  </w:num>
  <w:num w:numId="33">
    <w:abstractNumId w:val="22"/>
  </w:num>
  <w:num w:numId="34">
    <w:abstractNumId w:val="9"/>
  </w:num>
  <w:num w:numId="35">
    <w:abstractNumId w:val="19"/>
  </w:num>
  <w:num w:numId="36">
    <w:abstractNumId w:val="39"/>
  </w:num>
  <w:num w:numId="37">
    <w:abstractNumId w:val="6"/>
  </w:num>
  <w:num w:numId="38">
    <w:abstractNumId w:val="26"/>
  </w:num>
  <w:num w:numId="39">
    <w:abstractNumId w:val="23"/>
  </w:num>
  <w:num w:numId="40">
    <w:abstractNumId w:val="28"/>
  </w:num>
  <w:num w:numId="41">
    <w:abstractNumId w:val="37"/>
  </w:num>
  <w:num w:numId="42">
    <w:abstractNumId w:val="14"/>
  </w:num>
  <w:num w:numId="43">
    <w:abstractNumId w:val="25"/>
  </w:num>
  <w:num w:numId="44">
    <w:abstractNumId w:val="27"/>
  </w:num>
  <w:num w:numId="45">
    <w:abstractNumId w:val="16"/>
  </w:num>
  <w:num w:numId="46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1915"/>
    <w:rsid w:val="00016D99"/>
    <w:rsid w:val="000228A6"/>
    <w:rsid w:val="00030419"/>
    <w:rsid w:val="00042954"/>
    <w:rsid w:val="00064552"/>
    <w:rsid w:val="0006627D"/>
    <w:rsid w:val="00083CCE"/>
    <w:rsid w:val="000937C9"/>
    <w:rsid w:val="000944CF"/>
    <w:rsid w:val="00094C7B"/>
    <w:rsid w:val="000A06F7"/>
    <w:rsid w:val="000B3136"/>
    <w:rsid w:val="000B602D"/>
    <w:rsid w:val="000C112A"/>
    <w:rsid w:val="000C657D"/>
    <w:rsid w:val="000D0550"/>
    <w:rsid w:val="000D322D"/>
    <w:rsid w:val="000E31A3"/>
    <w:rsid w:val="000F449E"/>
    <w:rsid w:val="00105838"/>
    <w:rsid w:val="00117213"/>
    <w:rsid w:val="00117D89"/>
    <w:rsid w:val="00122A46"/>
    <w:rsid w:val="001250CE"/>
    <w:rsid w:val="001346DD"/>
    <w:rsid w:val="00141DE0"/>
    <w:rsid w:val="00162F30"/>
    <w:rsid w:val="001663D8"/>
    <w:rsid w:val="00166E95"/>
    <w:rsid w:val="001800B0"/>
    <w:rsid w:val="001876DF"/>
    <w:rsid w:val="0019043D"/>
    <w:rsid w:val="00197E79"/>
    <w:rsid w:val="001A2B1F"/>
    <w:rsid w:val="001B7830"/>
    <w:rsid w:val="001D2C59"/>
    <w:rsid w:val="001D67DC"/>
    <w:rsid w:val="001D74C9"/>
    <w:rsid w:val="001E460F"/>
    <w:rsid w:val="00201CE4"/>
    <w:rsid w:val="0020577E"/>
    <w:rsid w:val="002062DB"/>
    <w:rsid w:val="002124FF"/>
    <w:rsid w:val="00221915"/>
    <w:rsid w:val="00221A6E"/>
    <w:rsid w:val="002437F0"/>
    <w:rsid w:val="00247F51"/>
    <w:rsid w:val="00252B4A"/>
    <w:rsid w:val="002571AA"/>
    <w:rsid w:val="0026310F"/>
    <w:rsid w:val="00267B4F"/>
    <w:rsid w:val="00270735"/>
    <w:rsid w:val="002854E7"/>
    <w:rsid w:val="00287B4D"/>
    <w:rsid w:val="00287DF2"/>
    <w:rsid w:val="00290D4F"/>
    <w:rsid w:val="00294F2F"/>
    <w:rsid w:val="00296E4C"/>
    <w:rsid w:val="002A605D"/>
    <w:rsid w:val="002A6B34"/>
    <w:rsid w:val="002A78D5"/>
    <w:rsid w:val="002B00B1"/>
    <w:rsid w:val="002B1924"/>
    <w:rsid w:val="002D0BD7"/>
    <w:rsid w:val="002E5249"/>
    <w:rsid w:val="002F05BA"/>
    <w:rsid w:val="002F6B32"/>
    <w:rsid w:val="00302937"/>
    <w:rsid w:val="003045E9"/>
    <w:rsid w:val="003200B3"/>
    <w:rsid w:val="003200E9"/>
    <w:rsid w:val="0032168E"/>
    <w:rsid w:val="00325DFB"/>
    <w:rsid w:val="00330E64"/>
    <w:rsid w:val="00337954"/>
    <w:rsid w:val="0034355F"/>
    <w:rsid w:val="0039680F"/>
    <w:rsid w:val="003A2CD2"/>
    <w:rsid w:val="003A57FA"/>
    <w:rsid w:val="003B09A9"/>
    <w:rsid w:val="003B2169"/>
    <w:rsid w:val="003B5025"/>
    <w:rsid w:val="003C32F8"/>
    <w:rsid w:val="003D08AC"/>
    <w:rsid w:val="003D32E7"/>
    <w:rsid w:val="003D7436"/>
    <w:rsid w:val="003F11F2"/>
    <w:rsid w:val="003F3E65"/>
    <w:rsid w:val="003F4839"/>
    <w:rsid w:val="00416C0E"/>
    <w:rsid w:val="0042513B"/>
    <w:rsid w:val="00427303"/>
    <w:rsid w:val="00427C9C"/>
    <w:rsid w:val="00442940"/>
    <w:rsid w:val="0046132D"/>
    <w:rsid w:val="004619EE"/>
    <w:rsid w:val="00465C9B"/>
    <w:rsid w:val="00472CB0"/>
    <w:rsid w:val="004732C2"/>
    <w:rsid w:val="00476582"/>
    <w:rsid w:val="00483D9C"/>
    <w:rsid w:val="004858A0"/>
    <w:rsid w:val="00494558"/>
    <w:rsid w:val="004A13E9"/>
    <w:rsid w:val="004A5B96"/>
    <w:rsid w:val="004C020F"/>
    <w:rsid w:val="004C2B5C"/>
    <w:rsid w:val="004D6B3B"/>
    <w:rsid w:val="004F538A"/>
    <w:rsid w:val="00503C0E"/>
    <w:rsid w:val="00510ACB"/>
    <w:rsid w:val="0052672A"/>
    <w:rsid w:val="00527B24"/>
    <w:rsid w:val="00545563"/>
    <w:rsid w:val="00547629"/>
    <w:rsid w:val="00560390"/>
    <w:rsid w:val="00566B87"/>
    <w:rsid w:val="00572DBF"/>
    <w:rsid w:val="005B53A3"/>
    <w:rsid w:val="005E548D"/>
    <w:rsid w:val="005F2E87"/>
    <w:rsid w:val="00606062"/>
    <w:rsid w:val="006262F0"/>
    <w:rsid w:val="00636EE6"/>
    <w:rsid w:val="00640D9A"/>
    <w:rsid w:val="00653A2B"/>
    <w:rsid w:val="00653E5C"/>
    <w:rsid w:val="006564D9"/>
    <w:rsid w:val="006622B9"/>
    <w:rsid w:val="00665A9D"/>
    <w:rsid w:val="00673015"/>
    <w:rsid w:val="00681546"/>
    <w:rsid w:val="00683D91"/>
    <w:rsid w:val="006854B6"/>
    <w:rsid w:val="00690194"/>
    <w:rsid w:val="00691500"/>
    <w:rsid w:val="006A094A"/>
    <w:rsid w:val="006B1F77"/>
    <w:rsid w:val="006C07F3"/>
    <w:rsid w:val="006C6773"/>
    <w:rsid w:val="006E3E99"/>
    <w:rsid w:val="006F3E6E"/>
    <w:rsid w:val="00711D6A"/>
    <w:rsid w:val="00727B38"/>
    <w:rsid w:val="0074268E"/>
    <w:rsid w:val="00763A94"/>
    <w:rsid w:val="007709F8"/>
    <w:rsid w:val="0077103B"/>
    <w:rsid w:val="007776F0"/>
    <w:rsid w:val="00781B98"/>
    <w:rsid w:val="007A269A"/>
    <w:rsid w:val="007B0244"/>
    <w:rsid w:val="007B5BBC"/>
    <w:rsid w:val="007B7CAB"/>
    <w:rsid w:val="007D28B5"/>
    <w:rsid w:val="007D731B"/>
    <w:rsid w:val="007E1769"/>
    <w:rsid w:val="007F2D45"/>
    <w:rsid w:val="008056CE"/>
    <w:rsid w:val="00821EE6"/>
    <w:rsid w:val="0082587D"/>
    <w:rsid w:val="00826039"/>
    <w:rsid w:val="008340C8"/>
    <w:rsid w:val="00841469"/>
    <w:rsid w:val="00841BAA"/>
    <w:rsid w:val="008427AD"/>
    <w:rsid w:val="008457DA"/>
    <w:rsid w:val="00850993"/>
    <w:rsid w:val="00851439"/>
    <w:rsid w:val="00863CF0"/>
    <w:rsid w:val="00867436"/>
    <w:rsid w:val="008717F7"/>
    <w:rsid w:val="00876303"/>
    <w:rsid w:val="008768E0"/>
    <w:rsid w:val="00885046"/>
    <w:rsid w:val="008856CF"/>
    <w:rsid w:val="008A3800"/>
    <w:rsid w:val="008A4CC8"/>
    <w:rsid w:val="008A5454"/>
    <w:rsid w:val="008C2573"/>
    <w:rsid w:val="008C3535"/>
    <w:rsid w:val="008C5D8E"/>
    <w:rsid w:val="008C7E16"/>
    <w:rsid w:val="008D296D"/>
    <w:rsid w:val="008D45F3"/>
    <w:rsid w:val="008E5F8E"/>
    <w:rsid w:val="008F22CB"/>
    <w:rsid w:val="008F28C9"/>
    <w:rsid w:val="008F57E3"/>
    <w:rsid w:val="008F5E0D"/>
    <w:rsid w:val="00905C3F"/>
    <w:rsid w:val="0091047D"/>
    <w:rsid w:val="009115F6"/>
    <w:rsid w:val="00911F42"/>
    <w:rsid w:val="00915197"/>
    <w:rsid w:val="00915481"/>
    <w:rsid w:val="009351AF"/>
    <w:rsid w:val="009357B8"/>
    <w:rsid w:val="0095299A"/>
    <w:rsid w:val="00954DC6"/>
    <w:rsid w:val="0095789F"/>
    <w:rsid w:val="0096463D"/>
    <w:rsid w:val="0098380C"/>
    <w:rsid w:val="00986CDA"/>
    <w:rsid w:val="00991E1B"/>
    <w:rsid w:val="009A7480"/>
    <w:rsid w:val="009B3197"/>
    <w:rsid w:val="009C22E8"/>
    <w:rsid w:val="009C4242"/>
    <w:rsid w:val="009C433E"/>
    <w:rsid w:val="009C4353"/>
    <w:rsid w:val="009D2BD0"/>
    <w:rsid w:val="009E2E4C"/>
    <w:rsid w:val="009F5908"/>
    <w:rsid w:val="00A228A5"/>
    <w:rsid w:val="00A253AC"/>
    <w:rsid w:val="00A25848"/>
    <w:rsid w:val="00A52035"/>
    <w:rsid w:val="00A8484C"/>
    <w:rsid w:val="00A957D8"/>
    <w:rsid w:val="00AA02C3"/>
    <w:rsid w:val="00AA352D"/>
    <w:rsid w:val="00AB1E20"/>
    <w:rsid w:val="00AB4571"/>
    <w:rsid w:val="00AB7AE3"/>
    <w:rsid w:val="00AC76AC"/>
    <w:rsid w:val="00AC7779"/>
    <w:rsid w:val="00AC7FAF"/>
    <w:rsid w:val="00AD62F4"/>
    <w:rsid w:val="00AE1BC1"/>
    <w:rsid w:val="00AE48EF"/>
    <w:rsid w:val="00B01647"/>
    <w:rsid w:val="00B1206F"/>
    <w:rsid w:val="00B23EEE"/>
    <w:rsid w:val="00B35282"/>
    <w:rsid w:val="00B933EE"/>
    <w:rsid w:val="00B95F9A"/>
    <w:rsid w:val="00BC114B"/>
    <w:rsid w:val="00BD73AB"/>
    <w:rsid w:val="00BD7AAC"/>
    <w:rsid w:val="00BE459D"/>
    <w:rsid w:val="00BF72EE"/>
    <w:rsid w:val="00C049D5"/>
    <w:rsid w:val="00C22F02"/>
    <w:rsid w:val="00C23ABB"/>
    <w:rsid w:val="00C27277"/>
    <w:rsid w:val="00C34A66"/>
    <w:rsid w:val="00C43218"/>
    <w:rsid w:val="00C53D16"/>
    <w:rsid w:val="00C62E68"/>
    <w:rsid w:val="00C6369F"/>
    <w:rsid w:val="00C778D3"/>
    <w:rsid w:val="00C9013A"/>
    <w:rsid w:val="00C92267"/>
    <w:rsid w:val="00CA7B53"/>
    <w:rsid w:val="00CB29E3"/>
    <w:rsid w:val="00CB733D"/>
    <w:rsid w:val="00CC104A"/>
    <w:rsid w:val="00CD4476"/>
    <w:rsid w:val="00CF0B48"/>
    <w:rsid w:val="00D00E91"/>
    <w:rsid w:val="00D30AA0"/>
    <w:rsid w:val="00D37586"/>
    <w:rsid w:val="00D50D07"/>
    <w:rsid w:val="00D53D85"/>
    <w:rsid w:val="00D57CCD"/>
    <w:rsid w:val="00D64BD5"/>
    <w:rsid w:val="00D65E88"/>
    <w:rsid w:val="00D7495C"/>
    <w:rsid w:val="00D74E37"/>
    <w:rsid w:val="00D755D4"/>
    <w:rsid w:val="00D765D9"/>
    <w:rsid w:val="00D82CE0"/>
    <w:rsid w:val="00D84FF5"/>
    <w:rsid w:val="00DA6F29"/>
    <w:rsid w:val="00DB2950"/>
    <w:rsid w:val="00DB2BD4"/>
    <w:rsid w:val="00DC0B24"/>
    <w:rsid w:val="00DC1958"/>
    <w:rsid w:val="00DD279B"/>
    <w:rsid w:val="00DE7E17"/>
    <w:rsid w:val="00DF3DAC"/>
    <w:rsid w:val="00E22EEF"/>
    <w:rsid w:val="00E232DB"/>
    <w:rsid w:val="00E251C7"/>
    <w:rsid w:val="00E2621D"/>
    <w:rsid w:val="00E3365C"/>
    <w:rsid w:val="00E43960"/>
    <w:rsid w:val="00E53773"/>
    <w:rsid w:val="00E62A59"/>
    <w:rsid w:val="00E633DA"/>
    <w:rsid w:val="00E72FFD"/>
    <w:rsid w:val="00E933A8"/>
    <w:rsid w:val="00E953A9"/>
    <w:rsid w:val="00EC3D1B"/>
    <w:rsid w:val="00EC3F3E"/>
    <w:rsid w:val="00EC6710"/>
    <w:rsid w:val="00ED1DC4"/>
    <w:rsid w:val="00ED2CF7"/>
    <w:rsid w:val="00EE5C28"/>
    <w:rsid w:val="00EF3885"/>
    <w:rsid w:val="00F0187C"/>
    <w:rsid w:val="00F07408"/>
    <w:rsid w:val="00F17FAC"/>
    <w:rsid w:val="00F2060A"/>
    <w:rsid w:val="00F241B6"/>
    <w:rsid w:val="00F258F7"/>
    <w:rsid w:val="00F2701A"/>
    <w:rsid w:val="00F301D6"/>
    <w:rsid w:val="00F47E5E"/>
    <w:rsid w:val="00F60C37"/>
    <w:rsid w:val="00F72D8C"/>
    <w:rsid w:val="00FA376D"/>
    <w:rsid w:val="00FA6A70"/>
    <w:rsid w:val="00FB36DD"/>
    <w:rsid w:val="00FB406E"/>
    <w:rsid w:val="00FC2672"/>
    <w:rsid w:val="00FC70BD"/>
    <w:rsid w:val="00FE2607"/>
    <w:rsid w:val="00FF48AD"/>
    <w:rsid w:val="00FF69C5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E3"/>
  </w:style>
  <w:style w:type="paragraph" w:styleId="1">
    <w:name w:val="heading 1"/>
    <w:basedOn w:val="a"/>
    <w:next w:val="a"/>
    <w:link w:val="10"/>
    <w:uiPriority w:val="9"/>
    <w:qFormat/>
    <w:rsid w:val="00656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3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7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11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35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7D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115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35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D3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курсовая"/>
    <w:basedOn w:val="a"/>
    <w:rsid w:val="00991E1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E459D"/>
  </w:style>
  <w:style w:type="paragraph" w:styleId="a5">
    <w:name w:val="Balloon Text"/>
    <w:basedOn w:val="a"/>
    <w:link w:val="a6"/>
    <w:uiPriority w:val="99"/>
    <w:semiHidden/>
    <w:unhideWhenUsed/>
    <w:rsid w:val="00B9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29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87"/>
  </w:style>
  <w:style w:type="paragraph" w:styleId="aa">
    <w:name w:val="footer"/>
    <w:basedOn w:val="a"/>
    <w:link w:val="ab"/>
    <w:uiPriority w:val="99"/>
    <w:unhideWhenUsed/>
    <w:rsid w:val="005F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87"/>
  </w:style>
  <w:style w:type="character" w:styleId="ac">
    <w:name w:val="Hyperlink"/>
    <w:basedOn w:val="a0"/>
    <w:uiPriority w:val="99"/>
    <w:semiHidden/>
    <w:unhideWhenUsed/>
    <w:rsid w:val="00117D89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117D8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17D8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17D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7D89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lock Text"/>
    <w:basedOn w:val="a"/>
    <w:uiPriority w:val="99"/>
    <w:rsid w:val="00117D89"/>
    <w:pPr>
      <w:widowControl w:val="0"/>
      <w:autoSpaceDE w:val="0"/>
      <w:autoSpaceDN w:val="0"/>
      <w:adjustRightInd w:val="0"/>
      <w:spacing w:after="0" w:line="360" w:lineRule="auto"/>
      <w:ind w:left="40" w:right="-64" w:firstLine="260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styleId="ae">
    <w:name w:val="Strong"/>
    <w:basedOn w:val="a0"/>
    <w:uiPriority w:val="22"/>
    <w:qFormat/>
    <w:rsid w:val="00117D89"/>
    <w:rPr>
      <w:b/>
      <w:bCs/>
    </w:rPr>
  </w:style>
  <w:style w:type="character" w:customStyle="1" w:styleId="w">
    <w:name w:val="w"/>
    <w:basedOn w:val="a0"/>
    <w:rsid w:val="00117D89"/>
  </w:style>
  <w:style w:type="character" w:styleId="af">
    <w:name w:val="Emphasis"/>
    <w:basedOn w:val="a0"/>
    <w:uiPriority w:val="20"/>
    <w:qFormat/>
    <w:rsid w:val="00117D89"/>
    <w:rPr>
      <w:i/>
      <w:iCs/>
    </w:rPr>
  </w:style>
  <w:style w:type="paragraph" w:customStyle="1" w:styleId="paragraph0c">
    <w:name w:val="paragraph0c"/>
    <w:basedOn w:val="a"/>
    <w:rsid w:val="0091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1">
    <w:name w:val="bullet1"/>
    <w:basedOn w:val="a"/>
    <w:rsid w:val="0091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face">
    <w:name w:val="interface"/>
    <w:basedOn w:val="a0"/>
    <w:rsid w:val="008F22CB"/>
  </w:style>
  <w:style w:type="paragraph" w:customStyle="1" w:styleId="picture">
    <w:name w:val="picture"/>
    <w:basedOn w:val="a"/>
    <w:rsid w:val="008F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word">
    <w:name w:val="warningword"/>
    <w:basedOn w:val="a"/>
    <w:rsid w:val="008C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s">
    <w:name w:val="notes"/>
    <w:basedOn w:val="a"/>
    <w:rsid w:val="008C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siv">
    <w:name w:val="kursiv"/>
    <w:basedOn w:val="a0"/>
    <w:rsid w:val="00DF3DAC"/>
  </w:style>
  <w:style w:type="character" w:customStyle="1" w:styleId="term">
    <w:name w:val="term"/>
    <w:basedOn w:val="a0"/>
    <w:rsid w:val="00DF3DAC"/>
  </w:style>
  <w:style w:type="paragraph" w:customStyle="1" w:styleId="bullet2">
    <w:name w:val="bullet2"/>
    <w:basedOn w:val="a"/>
    <w:rsid w:val="00DF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0">
    <w:name w:val="Table Grid"/>
    <w:basedOn w:val="a1"/>
    <w:uiPriority w:val="59"/>
    <w:rsid w:val="00AE4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95299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5299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5299A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8856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Indent 2"/>
    <w:basedOn w:val="a"/>
    <w:link w:val="24"/>
    <w:uiPriority w:val="99"/>
    <w:unhideWhenUsed/>
    <w:rsid w:val="008856C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856CF"/>
    <w:rPr>
      <w:rFonts w:ascii="Calibri" w:eastAsia="Times New Roman" w:hAnsi="Calibri" w:cs="Times New Roman"/>
    </w:rPr>
  </w:style>
  <w:style w:type="character" w:styleId="af4">
    <w:name w:val="Placeholder Text"/>
    <w:basedOn w:val="a0"/>
    <w:uiPriority w:val="99"/>
    <w:semiHidden/>
    <w:rsid w:val="008856CF"/>
    <w:rPr>
      <w:color w:val="808080"/>
    </w:rPr>
  </w:style>
  <w:style w:type="paragraph" w:customStyle="1" w:styleId="fontcenter">
    <w:name w:val="font_center"/>
    <w:basedOn w:val="a"/>
    <w:rsid w:val="0088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F258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diagramDrawing" Target="diagrams/drawing1.xml"/><Relationship Id="rId10" Type="http://schemas.openxmlformats.org/officeDocument/2006/relationships/diagramLayout" Target="diagrams/layou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13-4894-B2E5-E47C464F91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13-4894-B2E5-E47C464F91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13-4894-B2E5-E47C464F914B}"/>
            </c:ext>
          </c:extLst>
        </c:ser>
        <c:shape val="box"/>
        <c:axId val="79888768"/>
        <c:axId val="79890304"/>
        <c:axId val="0"/>
      </c:bar3DChart>
      <c:catAx>
        <c:axId val="798887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79890304"/>
        <c:crosses val="autoZero"/>
        <c:auto val="1"/>
        <c:lblAlgn val="ctr"/>
        <c:lblOffset val="100"/>
      </c:catAx>
      <c:valAx>
        <c:axId val="79890304"/>
        <c:scaling>
          <c:orientation val="minMax"/>
        </c:scaling>
        <c:axPos val="l"/>
        <c:majorGridlines/>
        <c:numFmt formatCode="General" sourceLinked="1"/>
        <c:tickLblPos val="nextTo"/>
        <c:crossAx val="79888768"/>
        <c:crosses val="autoZero"/>
        <c:crossBetween val="between"/>
      </c:valAx>
    </c:plotArea>
    <c:legend>
      <c:legendPos val="r"/>
      <c:txPr>
        <a:bodyPr/>
        <a:lstStyle/>
        <a:p>
          <a:pPr>
            <a:defRPr sz="600"/>
          </a:pPr>
          <a:endParaRPr lang="ru-RU"/>
        </a:p>
      </c:txPr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81F523-87E8-4D72-A0A9-4D73468DAE2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0FDC16B-0A93-4FF1-BA5C-3DE1298856CD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ru-RU"/>
            <a:t> </a:t>
          </a:r>
        </a:p>
      </dgm:t>
    </dgm:pt>
    <dgm:pt modelId="{95475364-B77F-4396-9EEF-032C87F8EE1C}" type="parTrans" cxnId="{A2E2CACF-9327-4A32-8F79-7451459EAF5D}">
      <dgm:prSet/>
      <dgm:spPr/>
      <dgm:t>
        <a:bodyPr/>
        <a:lstStyle/>
        <a:p>
          <a:endParaRPr lang="ru-RU"/>
        </a:p>
      </dgm:t>
    </dgm:pt>
    <dgm:pt modelId="{1CA9FFAA-B0E4-4F03-A366-87C4864A4BBC}" type="sibTrans" cxnId="{A2E2CACF-9327-4A32-8F79-7451459EAF5D}">
      <dgm:prSet/>
      <dgm:spPr/>
      <dgm:t>
        <a:bodyPr/>
        <a:lstStyle/>
        <a:p>
          <a:endParaRPr lang="ru-RU"/>
        </a:p>
      </dgm:t>
    </dgm:pt>
    <dgm:pt modelId="{C2A8F79F-B701-44C8-8F95-8B118B9842D2}" type="asst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первый зам. директора </a:t>
          </a:r>
        </a:p>
      </dgm:t>
    </dgm:pt>
    <dgm:pt modelId="{472868B2-1146-481D-A382-881AC42CCE72}" type="parTrans" cxnId="{5D446766-C16C-4208-9433-6A0CB01525D0}">
      <dgm:prSet/>
      <dgm:spPr/>
      <dgm:t>
        <a:bodyPr/>
        <a:lstStyle/>
        <a:p>
          <a:endParaRPr lang="ru-RU"/>
        </a:p>
      </dgm:t>
    </dgm:pt>
    <dgm:pt modelId="{C21CD371-8EDE-4525-88EC-60A2707AA73A}" type="sibTrans" cxnId="{5D446766-C16C-4208-9433-6A0CB01525D0}">
      <dgm:prSet/>
      <dgm:spPr/>
      <dgm:t>
        <a:bodyPr/>
        <a:lstStyle/>
        <a:p>
          <a:endParaRPr lang="ru-RU"/>
        </a:p>
      </dgm:t>
    </dgm:pt>
    <dgm:pt modelId="{942CEDD3-D1FC-46DD-BDD8-E7A3C842BB6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Бухгалтер </a:t>
          </a:r>
        </a:p>
      </dgm:t>
    </dgm:pt>
    <dgm:pt modelId="{6C977EA8-B8CC-47B0-B900-9B1E6A19B636}" type="parTrans" cxnId="{D183FA33-FEBC-478D-A21E-2D0F95BF4E32}">
      <dgm:prSet/>
      <dgm:spPr/>
      <dgm:t>
        <a:bodyPr/>
        <a:lstStyle/>
        <a:p>
          <a:endParaRPr lang="ru-RU"/>
        </a:p>
      </dgm:t>
    </dgm:pt>
    <dgm:pt modelId="{93BAADEE-E857-401F-BACB-4E4EEB38E650}" type="sibTrans" cxnId="{D183FA33-FEBC-478D-A21E-2D0F95BF4E32}">
      <dgm:prSet/>
      <dgm:spPr/>
      <dgm:t>
        <a:bodyPr/>
        <a:lstStyle/>
        <a:p>
          <a:endParaRPr lang="ru-RU"/>
        </a:p>
      </dgm:t>
    </dgm:pt>
    <dgm:pt modelId="{4A1225F9-B44D-4F5A-B934-769535B15057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Юрист</a:t>
          </a:r>
        </a:p>
      </dgm:t>
    </dgm:pt>
    <dgm:pt modelId="{28929C9B-CA11-4F7D-8C62-B73E37C07554}" type="parTrans" cxnId="{7C8273A4-8DDD-4A55-BB13-740176345C88}">
      <dgm:prSet/>
      <dgm:spPr/>
      <dgm:t>
        <a:bodyPr/>
        <a:lstStyle/>
        <a:p>
          <a:endParaRPr lang="ru-RU"/>
        </a:p>
      </dgm:t>
    </dgm:pt>
    <dgm:pt modelId="{EBD4CFA8-76C4-4A31-B99E-44ED814AD9E5}" type="sibTrans" cxnId="{7C8273A4-8DDD-4A55-BB13-740176345C88}">
      <dgm:prSet/>
      <dgm:spPr/>
      <dgm:t>
        <a:bodyPr/>
        <a:lstStyle/>
        <a:p>
          <a:endParaRPr lang="ru-RU"/>
        </a:p>
      </dgm:t>
    </dgm:pt>
    <dgm:pt modelId="{3D547CB3-970D-4F0E-B40C-8DF67D93DE63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Менеджер</a:t>
          </a:r>
        </a:p>
      </dgm:t>
    </dgm:pt>
    <dgm:pt modelId="{DAD67190-5C75-4F76-9120-78D807349522}" type="parTrans" cxnId="{83D4E257-6C21-4A5C-9884-645B15A1D08B}">
      <dgm:prSet/>
      <dgm:spPr/>
      <dgm:t>
        <a:bodyPr/>
        <a:lstStyle/>
        <a:p>
          <a:endParaRPr lang="ru-RU"/>
        </a:p>
      </dgm:t>
    </dgm:pt>
    <dgm:pt modelId="{BF98C7ED-5BD3-4873-B69F-D16C04A43685}" type="sibTrans" cxnId="{83D4E257-6C21-4A5C-9884-645B15A1D08B}">
      <dgm:prSet/>
      <dgm:spPr/>
      <dgm:t>
        <a:bodyPr/>
        <a:lstStyle/>
        <a:p>
          <a:endParaRPr lang="ru-RU"/>
        </a:p>
      </dgm:t>
    </dgm:pt>
    <dgm:pt modelId="{D22F5FC2-C8F3-4196-9C35-B5FEFF37683F}" type="pres">
      <dgm:prSet presAssocID="{E981F523-87E8-4D72-A0A9-4D73468DAE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211A1B5-4049-47DC-97E1-449F4E81E34B}" type="pres">
      <dgm:prSet presAssocID="{10FDC16B-0A93-4FF1-BA5C-3DE1298856CD}" presName="hierRoot1" presStyleCnt="0">
        <dgm:presLayoutVars>
          <dgm:hierBranch val="init"/>
        </dgm:presLayoutVars>
      </dgm:prSet>
      <dgm:spPr/>
    </dgm:pt>
    <dgm:pt modelId="{E16087C7-4BF0-4C3E-8A90-5088594EC62F}" type="pres">
      <dgm:prSet presAssocID="{10FDC16B-0A93-4FF1-BA5C-3DE1298856CD}" presName="rootComposite1" presStyleCnt="0"/>
      <dgm:spPr/>
    </dgm:pt>
    <dgm:pt modelId="{048E6005-B318-49E1-9C77-DF7AC1A7357F}" type="pres">
      <dgm:prSet presAssocID="{10FDC16B-0A93-4FF1-BA5C-3DE1298856C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FD2D86-FA7C-4526-AA4C-F73B77622841}" type="pres">
      <dgm:prSet presAssocID="{10FDC16B-0A93-4FF1-BA5C-3DE1298856C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92388C9-85B1-438E-8AAD-9EF2E2B0C912}" type="pres">
      <dgm:prSet presAssocID="{10FDC16B-0A93-4FF1-BA5C-3DE1298856CD}" presName="hierChild2" presStyleCnt="0"/>
      <dgm:spPr/>
    </dgm:pt>
    <dgm:pt modelId="{092A3DE7-0559-477E-9EF0-3E87E8160E91}" type="pres">
      <dgm:prSet presAssocID="{6C977EA8-B8CC-47B0-B900-9B1E6A19B636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A81DC59-F5B5-4D98-BCF9-91E50F2F2104}" type="pres">
      <dgm:prSet presAssocID="{942CEDD3-D1FC-46DD-BDD8-E7A3C842BB65}" presName="hierRoot2" presStyleCnt="0">
        <dgm:presLayoutVars>
          <dgm:hierBranch val="init"/>
        </dgm:presLayoutVars>
      </dgm:prSet>
      <dgm:spPr/>
    </dgm:pt>
    <dgm:pt modelId="{9EA31090-3D16-4FC9-8392-884A1A8088CD}" type="pres">
      <dgm:prSet presAssocID="{942CEDD3-D1FC-46DD-BDD8-E7A3C842BB65}" presName="rootComposite" presStyleCnt="0"/>
      <dgm:spPr/>
    </dgm:pt>
    <dgm:pt modelId="{0C853261-FBC9-4BC6-A8AE-A8717B12849E}" type="pres">
      <dgm:prSet presAssocID="{942CEDD3-D1FC-46DD-BDD8-E7A3C842BB6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BCDD01-960C-476E-ADAD-082C6AEEF847}" type="pres">
      <dgm:prSet presAssocID="{942CEDD3-D1FC-46DD-BDD8-E7A3C842BB65}" presName="rootConnector" presStyleLbl="node2" presStyleIdx="0" presStyleCnt="3"/>
      <dgm:spPr/>
      <dgm:t>
        <a:bodyPr/>
        <a:lstStyle/>
        <a:p>
          <a:endParaRPr lang="ru-RU"/>
        </a:p>
      </dgm:t>
    </dgm:pt>
    <dgm:pt modelId="{CD6F2166-C291-4806-953B-844AEBC69667}" type="pres">
      <dgm:prSet presAssocID="{942CEDD3-D1FC-46DD-BDD8-E7A3C842BB65}" presName="hierChild4" presStyleCnt="0"/>
      <dgm:spPr/>
    </dgm:pt>
    <dgm:pt modelId="{9890930D-4531-4DB9-A084-745751340670}" type="pres">
      <dgm:prSet presAssocID="{942CEDD3-D1FC-46DD-BDD8-E7A3C842BB65}" presName="hierChild5" presStyleCnt="0"/>
      <dgm:spPr/>
    </dgm:pt>
    <dgm:pt modelId="{E6A57C09-01D2-49CF-9C1A-3123830E5A40}" type="pres">
      <dgm:prSet presAssocID="{28929C9B-CA11-4F7D-8C62-B73E37C07554}" presName="Name37" presStyleLbl="parChTrans1D2" presStyleIdx="1" presStyleCnt="4"/>
      <dgm:spPr/>
      <dgm:t>
        <a:bodyPr/>
        <a:lstStyle/>
        <a:p>
          <a:endParaRPr lang="ru-RU"/>
        </a:p>
      </dgm:t>
    </dgm:pt>
    <dgm:pt modelId="{0FE5C1B7-50A0-42CC-A12C-566EA3E62C44}" type="pres">
      <dgm:prSet presAssocID="{4A1225F9-B44D-4F5A-B934-769535B15057}" presName="hierRoot2" presStyleCnt="0">
        <dgm:presLayoutVars>
          <dgm:hierBranch val="init"/>
        </dgm:presLayoutVars>
      </dgm:prSet>
      <dgm:spPr/>
    </dgm:pt>
    <dgm:pt modelId="{42549803-AB50-41E7-84B3-9895CA918687}" type="pres">
      <dgm:prSet presAssocID="{4A1225F9-B44D-4F5A-B934-769535B15057}" presName="rootComposite" presStyleCnt="0"/>
      <dgm:spPr/>
    </dgm:pt>
    <dgm:pt modelId="{DD32ACF0-3AD8-4A18-B208-DA6C46BE7BA9}" type="pres">
      <dgm:prSet presAssocID="{4A1225F9-B44D-4F5A-B934-769535B1505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3BFC38-842E-410E-B591-CDEDBE93D296}" type="pres">
      <dgm:prSet presAssocID="{4A1225F9-B44D-4F5A-B934-769535B15057}" presName="rootConnector" presStyleLbl="node2" presStyleIdx="1" presStyleCnt="3"/>
      <dgm:spPr/>
      <dgm:t>
        <a:bodyPr/>
        <a:lstStyle/>
        <a:p>
          <a:endParaRPr lang="ru-RU"/>
        </a:p>
      </dgm:t>
    </dgm:pt>
    <dgm:pt modelId="{09AF8EFA-AF1D-43B1-91E1-9F4E5F279EFD}" type="pres">
      <dgm:prSet presAssocID="{4A1225F9-B44D-4F5A-B934-769535B15057}" presName="hierChild4" presStyleCnt="0"/>
      <dgm:spPr/>
    </dgm:pt>
    <dgm:pt modelId="{0DB53CD8-5BC4-41D6-8E10-2E3840D8287C}" type="pres">
      <dgm:prSet presAssocID="{4A1225F9-B44D-4F5A-B934-769535B15057}" presName="hierChild5" presStyleCnt="0"/>
      <dgm:spPr/>
    </dgm:pt>
    <dgm:pt modelId="{2B3BCA3D-FBF5-4269-9A4D-920DB6AEBA18}" type="pres">
      <dgm:prSet presAssocID="{DAD67190-5C75-4F76-9120-78D807349522}" presName="Name37" presStyleLbl="parChTrans1D2" presStyleIdx="2" presStyleCnt="4"/>
      <dgm:spPr/>
      <dgm:t>
        <a:bodyPr/>
        <a:lstStyle/>
        <a:p>
          <a:endParaRPr lang="ru-RU"/>
        </a:p>
      </dgm:t>
    </dgm:pt>
    <dgm:pt modelId="{E59B95EE-1861-4E3A-9E21-082386D4C4F0}" type="pres">
      <dgm:prSet presAssocID="{3D547CB3-970D-4F0E-B40C-8DF67D93DE63}" presName="hierRoot2" presStyleCnt="0">
        <dgm:presLayoutVars>
          <dgm:hierBranch val="init"/>
        </dgm:presLayoutVars>
      </dgm:prSet>
      <dgm:spPr/>
    </dgm:pt>
    <dgm:pt modelId="{E313122C-F0F2-4566-B8AD-E15B6BBEAA91}" type="pres">
      <dgm:prSet presAssocID="{3D547CB3-970D-4F0E-B40C-8DF67D93DE63}" presName="rootComposite" presStyleCnt="0"/>
      <dgm:spPr/>
    </dgm:pt>
    <dgm:pt modelId="{47B36636-8AAB-43EA-882E-F90E6F962B6C}" type="pres">
      <dgm:prSet presAssocID="{3D547CB3-970D-4F0E-B40C-8DF67D93DE6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46679A-5125-48A0-81E5-BAE702E09B50}" type="pres">
      <dgm:prSet presAssocID="{3D547CB3-970D-4F0E-B40C-8DF67D93DE63}" presName="rootConnector" presStyleLbl="node2" presStyleIdx="2" presStyleCnt="3"/>
      <dgm:spPr/>
      <dgm:t>
        <a:bodyPr/>
        <a:lstStyle/>
        <a:p>
          <a:endParaRPr lang="ru-RU"/>
        </a:p>
      </dgm:t>
    </dgm:pt>
    <dgm:pt modelId="{6993850B-478B-46FE-9E5A-EF90C28BF9F5}" type="pres">
      <dgm:prSet presAssocID="{3D547CB3-970D-4F0E-B40C-8DF67D93DE63}" presName="hierChild4" presStyleCnt="0"/>
      <dgm:spPr/>
    </dgm:pt>
    <dgm:pt modelId="{CDA87B2C-E1BC-44C5-9133-C5BB7C69393C}" type="pres">
      <dgm:prSet presAssocID="{3D547CB3-970D-4F0E-B40C-8DF67D93DE63}" presName="hierChild5" presStyleCnt="0"/>
      <dgm:spPr/>
    </dgm:pt>
    <dgm:pt modelId="{B7033DDC-BB2A-4436-BEE0-D5B7D6838334}" type="pres">
      <dgm:prSet presAssocID="{10FDC16B-0A93-4FF1-BA5C-3DE1298856CD}" presName="hierChild3" presStyleCnt="0"/>
      <dgm:spPr/>
    </dgm:pt>
    <dgm:pt modelId="{78FEA125-FBC6-4963-AAE0-2E5B395A23C5}" type="pres">
      <dgm:prSet presAssocID="{472868B2-1146-481D-A382-881AC42CCE72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4ADF6228-C291-4BF9-98ED-2088964DA40B}" type="pres">
      <dgm:prSet presAssocID="{C2A8F79F-B701-44C8-8F95-8B118B9842D2}" presName="hierRoot3" presStyleCnt="0">
        <dgm:presLayoutVars>
          <dgm:hierBranch val="init"/>
        </dgm:presLayoutVars>
      </dgm:prSet>
      <dgm:spPr/>
    </dgm:pt>
    <dgm:pt modelId="{CA5A1F55-59A0-4D1A-BBA1-129154D78770}" type="pres">
      <dgm:prSet presAssocID="{C2A8F79F-B701-44C8-8F95-8B118B9842D2}" presName="rootComposite3" presStyleCnt="0"/>
      <dgm:spPr/>
    </dgm:pt>
    <dgm:pt modelId="{15A77305-90C3-4D86-9FB5-41BE5B920D02}" type="pres">
      <dgm:prSet presAssocID="{C2A8F79F-B701-44C8-8F95-8B118B9842D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A537A7-1D19-4209-9235-52724EDD06E5}" type="pres">
      <dgm:prSet presAssocID="{C2A8F79F-B701-44C8-8F95-8B118B9842D2}" presName="rootConnector3" presStyleLbl="asst1" presStyleIdx="0" presStyleCnt="1"/>
      <dgm:spPr/>
      <dgm:t>
        <a:bodyPr/>
        <a:lstStyle/>
        <a:p>
          <a:endParaRPr lang="ru-RU"/>
        </a:p>
      </dgm:t>
    </dgm:pt>
    <dgm:pt modelId="{230B8005-62B3-4BCE-B463-25D60427BC64}" type="pres">
      <dgm:prSet presAssocID="{C2A8F79F-B701-44C8-8F95-8B118B9842D2}" presName="hierChild6" presStyleCnt="0"/>
      <dgm:spPr/>
    </dgm:pt>
    <dgm:pt modelId="{94F56117-430A-491E-AF3B-9F6919D4DCAF}" type="pres">
      <dgm:prSet presAssocID="{C2A8F79F-B701-44C8-8F95-8B118B9842D2}" presName="hierChild7" presStyleCnt="0"/>
      <dgm:spPr/>
    </dgm:pt>
  </dgm:ptLst>
  <dgm:cxnLst>
    <dgm:cxn modelId="{BFFD6DCF-5753-4000-A32C-A1D6DE787B9B}" type="presOf" srcId="{6C977EA8-B8CC-47B0-B900-9B1E6A19B636}" destId="{092A3DE7-0559-477E-9EF0-3E87E8160E91}" srcOrd="0" destOrd="0" presId="urn:microsoft.com/office/officeart/2005/8/layout/orgChart1"/>
    <dgm:cxn modelId="{83D4E257-6C21-4A5C-9884-645B15A1D08B}" srcId="{10FDC16B-0A93-4FF1-BA5C-3DE1298856CD}" destId="{3D547CB3-970D-4F0E-B40C-8DF67D93DE63}" srcOrd="3" destOrd="0" parTransId="{DAD67190-5C75-4F76-9120-78D807349522}" sibTransId="{BF98C7ED-5BD3-4873-B69F-D16C04A43685}"/>
    <dgm:cxn modelId="{E418B82D-0D31-4294-8AE3-027BB30EB650}" type="presOf" srcId="{4A1225F9-B44D-4F5A-B934-769535B15057}" destId="{DD32ACF0-3AD8-4A18-B208-DA6C46BE7BA9}" srcOrd="0" destOrd="0" presId="urn:microsoft.com/office/officeart/2005/8/layout/orgChart1"/>
    <dgm:cxn modelId="{B366376E-3FE4-485D-AA68-9A48777A428C}" type="presOf" srcId="{DAD67190-5C75-4F76-9120-78D807349522}" destId="{2B3BCA3D-FBF5-4269-9A4D-920DB6AEBA18}" srcOrd="0" destOrd="0" presId="urn:microsoft.com/office/officeart/2005/8/layout/orgChart1"/>
    <dgm:cxn modelId="{A2E2CACF-9327-4A32-8F79-7451459EAF5D}" srcId="{E981F523-87E8-4D72-A0A9-4D73468DAE2C}" destId="{10FDC16B-0A93-4FF1-BA5C-3DE1298856CD}" srcOrd="0" destOrd="0" parTransId="{95475364-B77F-4396-9EEF-032C87F8EE1C}" sibTransId="{1CA9FFAA-B0E4-4F03-A366-87C4864A4BBC}"/>
    <dgm:cxn modelId="{7B6C8B3D-3C9B-4CB6-AFFC-E9FD61B2D75C}" type="presOf" srcId="{3D547CB3-970D-4F0E-B40C-8DF67D93DE63}" destId="{E546679A-5125-48A0-81E5-BAE702E09B50}" srcOrd="1" destOrd="0" presId="urn:microsoft.com/office/officeart/2005/8/layout/orgChart1"/>
    <dgm:cxn modelId="{F532D35F-1B0C-4B82-ABBB-1B0867BD78BE}" type="presOf" srcId="{28929C9B-CA11-4F7D-8C62-B73E37C07554}" destId="{E6A57C09-01D2-49CF-9C1A-3123830E5A40}" srcOrd="0" destOrd="0" presId="urn:microsoft.com/office/officeart/2005/8/layout/orgChart1"/>
    <dgm:cxn modelId="{B6C11787-72FD-4296-9F79-0C710C4B5FD0}" type="presOf" srcId="{10FDC16B-0A93-4FF1-BA5C-3DE1298856CD}" destId="{06FD2D86-FA7C-4526-AA4C-F73B77622841}" srcOrd="1" destOrd="0" presId="urn:microsoft.com/office/officeart/2005/8/layout/orgChart1"/>
    <dgm:cxn modelId="{806C5612-F8D7-40C5-A589-EE9C3E3BE3B9}" type="presOf" srcId="{942CEDD3-D1FC-46DD-BDD8-E7A3C842BB65}" destId="{0C853261-FBC9-4BC6-A8AE-A8717B12849E}" srcOrd="0" destOrd="0" presId="urn:microsoft.com/office/officeart/2005/8/layout/orgChart1"/>
    <dgm:cxn modelId="{28649552-40D1-4530-B679-8A692EDF793B}" type="presOf" srcId="{10FDC16B-0A93-4FF1-BA5C-3DE1298856CD}" destId="{048E6005-B318-49E1-9C77-DF7AC1A7357F}" srcOrd="0" destOrd="0" presId="urn:microsoft.com/office/officeart/2005/8/layout/orgChart1"/>
    <dgm:cxn modelId="{7C8273A4-8DDD-4A55-BB13-740176345C88}" srcId="{10FDC16B-0A93-4FF1-BA5C-3DE1298856CD}" destId="{4A1225F9-B44D-4F5A-B934-769535B15057}" srcOrd="2" destOrd="0" parTransId="{28929C9B-CA11-4F7D-8C62-B73E37C07554}" sibTransId="{EBD4CFA8-76C4-4A31-B99E-44ED814AD9E5}"/>
    <dgm:cxn modelId="{7AE1E9E6-415E-4903-823B-FE73FF07E6C5}" type="presOf" srcId="{3D547CB3-970D-4F0E-B40C-8DF67D93DE63}" destId="{47B36636-8AAB-43EA-882E-F90E6F962B6C}" srcOrd="0" destOrd="0" presId="urn:microsoft.com/office/officeart/2005/8/layout/orgChart1"/>
    <dgm:cxn modelId="{D183FA33-FEBC-478D-A21E-2D0F95BF4E32}" srcId="{10FDC16B-0A93-4FF1-BA5C-3DE1298856CD}" destId="{942CEDD3-D1FC-46DD-BDD8-E7A3C842BB65}" srcOrd="1" destOrd="0" parTransId="{6C977EA8-B8CC-47B0-B900-9B1E6A19B636}" sibTransId="{93BAADEE-E857-401F-BACB-4E4EEB38E650}"/>
    <dgm:cxn modelId="{68421559-9AD0-4B07-A89A-7CB526EC3C4F}" type="presOf" srcId="{942CEDD3-D1FC-46DD-BDD8-E7A3C842BB65}" destId="{C8BCDD01-960C-476E-ADAD-082C6AEEF847}" srcOrd="1" destOrd="0" presId="urn:microsoft.com/office/officeart/2005/8/layout/orgChart1"/>
    <dgm:cxn modelId="{FF1545E0-1948-4D1D-84BA-7D87B7C0F3F8}" type="presOf" srcId="{4A1225F9-B44D-4F5A-B934-769535B15057}" destId="{A63BFC38-842E-410E-B591-CDEDBE93D296}" srcOrd="1" destOrd="0" presId="urn:microsoft.com/office/officeart/2005/8/layout/orgChart1"/>
    <dgm:cxn modelId="{5D446766-C16C-4208-9433-6A0CB01525D0}" srcId="{10FDC16B-0A93-4FF1-BA5C-3DE1298856CD}" destId="{C2A8F79F-B701-44C8-8F95-8B118B9842D2}" srcOrd="0" destOrd="0" parTransId="{472868B2-1146-481D-A382-881AC42CCE72}" sibTransId="{C21CD371-8EDE-4525-88EC-60A2707AA73A}"/>
    <dgm:cxn modelId="{091B2D47-7BC1-44E3-9DFC-78EB8E732C92}" type="presOf" srcId="{472868B2-1146-481D-A382-881AC42CCE72}" destId="{78FEA125-FBC6-4963-AAE0-2E5B395A23C5}" srcOrd="0" destOrd="0" presId="urn:microsoft.com/office/officeart/2005/8/layout/orgChart1"/>
    <dgm:cxn modelId="{97CE5F20-AD54-4E1D-8746-6A58060FD028}" type="presOf" srcId="{E981F523-87E8-4D72-A0A9-4D73468DAE2C}" destId="{D22F5FC2-C8F3-4196-9C35-B5FEFF37683F}" srcOrd="0" destOrd="0" presId="urn:microsoft.com/office/officeart/2005/8/layout/orgChart1"/>
    <dgm:cxn modelId="{1ECCF3DE-AFFF-4DBF-8DCE-2AEC587A964C}" type="presOf" srcId="{C2A8F79F-B701-44C8-8F95-8B118B9842D2}" destId="{25A537A7-1D19-4209-9235-52724EDD06E5}" srcOrd="1" destOrd="0" presId="urn:microsoft.com/office/officeart/2005/8/layout/orgChart1"/>
    <dgm:cxn modelId="{F7B3502E-B0E8-4A51-9F25-FA9449D0ECE4}" type="presOf" srcId="{C2A8F79F-B701-44C8-8F95-8B118B9842D2}" destId="{15A77305-90C3-4D86-9FB5-41BE5B920D02}" srcOrd="0" destOrd="0" presId="urn:microsoft.com/office/officeart/2005/8/layout/orgChart1"/>
    <dgm:cxn modelId="{681ED138-FDF7-4B90-A0AB-578F48296379}" type="presParOf" srcId="{D22F5FC2-C8F3-4196-9C35-B5FEFF37683F}" destId="{4211A1B5-4049-47DC-97E1-449F4E81E34B}" srcOrd="0" destOrd="0" presId="urn:microsoft.com/office/officeart/2005/8/layout/orgChart1"/>
    <dgm:cxn modelId="{C08E8B7F-46EC-43F9-97B6-85C805A96D7D}" type="presParOf" srcId="{4211A1B5-4049-47DC-97E1-449F4E81E34B}" destId="{E16087C7-4BF0-4C3E-8A90-5088594EC62F}" srcOrd="0" destOrd="0" presId="urn:microsoft.com/office/officeart/2005/8/layout/orgChart1"/>
    <dgm:cxn modelId="{B6579A1A-74F2-4441-97EC-990E35382CFB}" type="presParOf" srcId="{E16087C7-4BF0-4C3E-8A90-5088594EC62F}" destId="{048E6005-B318-49E1-9C77-DF7AC1A7357F}" srcOrd="0" destOrd="0" presId="urn:microsoft.com/office/officeart/2005/8/layout/orgChart1"/>
    <dgm:cxn modelId="{89D38E75-BCE2-4239-80B6-6EF8BBA4B550}" type="presParOf" srcId="{E16087C7-4BF0-4C3E-8A90-5088594EC62F}" destId="{06FD2D86-FA7C-4526-AA4C-F73B77622841}" srcOrd="1" destOrd="0" presId="urn:microsoft.com/office/officeart/2005/8/layout/orgChart1"/>
    <dgm:cxn modelId="{FC244FB5-E104-4A19-B82A-F886D2D51D06}" type="presParOf" srcId="{4211A1B5-4049-47DC-97E1-449F4E81E34B}" destId="{E92388C9-85B1-438E-8AAD-9EF2E2B0C912}" srcOrd="1" destOrd="0" presId="urn:microsoft.com/office/officeart/2005/8/layout/orgChart1"/>
    <dgm:cxn modelId="{250E9F44-B6EC-4C80-8C94-163F0872873F}" type="presParOf" srcId="{E92388C9-85B1-438E-8AAD-9EF2E2B0C912}" destId="{092A3DE7-0559-477E-9EF0-3E87E8160E91}" srcOrd="0" destOrd="0" presId="urn:microsoft.com/office/officeart/2005/8/layout/orgChart1"/>
    <dgm:cxn modelId="{9AC3A215-0F99-4261-B2AE-F0147069306A}" type="presParOf" srcId="{E92388C9-85B1-438E-8AAD-9EF2E2B0C912}" destId="{4A81DC59-F5B5-4D98-BCF9-91E50F2F2104}" srcOrd="1" destOrd="0" presId="urn:microsoft.com/office/officeart/2005/8/layout/orgChart1"/>
    <dgm:cxn modelId="{3D8CD1BE-2837-4AE1-924E-26700930D023}" type="presParOf" srcId="{4A81DC59-F5B5-4D98-BCF9-91E50F2F2104}" destId="{9EA31090-3D16-4FC9-8392-884A1A8088CD}" srcOrd="0" destOrd="0" presId="urn:microsoft.com/office/officeart/2005/8/layout/orgChart1"/>
    <dgm:cxn modelId="{71C27F26-A6CE-414F-BA8A-AF1A9F4CE95B}" type="presParOf" srcId="{9EA31090-3D16-4FC9-8392-884A1A8088CD}" destId="{0C853261-FBC9-4BC6-A8AE-A8717B12849E}" srcOrd="0" destOrd="0" presId="urn:microsoft.com/office/officeart/2005/8/layout/orgChart1"/>
    <dgm:cxn modelId="{A640C7A6-37E6-46C6-9B22-2CE847ED1FC0}" type="presParOf" srcId="{9EA31090-3D16-4FC9-8392-884A1A8088CD}" destId="{C8BCDD01-960C-476E-ADAD-082C6AEEF847}" srcOrd="1" destOrd="0" presId="urn:microsoft.com/office/officeart/2005/8/layout/orgChart1"/>
    <dgm:cxn modelId="{DC10C47F-5535-43BD-82E8-FD90C378A4D0}" type="presParOf" srcId="{4A81DC59-F5B5-4D98-BCF9-91E50F2F2104}" destId="{CD6F2166-C291-4806-953B-844AEBC69667}" srcOrd="1" destOrd="0" presId="urn:microsoft.com/office/officeart/2005/8/layout/orgChart1"/>
    <dgm:cxn modelId="{8AF31A54-8DD5-4E8C-8DD2-304D8870CBDA}" type="presParOf" srcId="{4A81DC59-F5B5-4D98-BCF9-91E50F2F2104}" destId="{9890930D-4531-4DB9-A084-745751340670}" srcOrd="2" destOrd="0" presId="urn:microsoft.com/office/officeart/2005/8/layout/orgChart1"/>
    <dgm:cxn modelId="{97273332-7D26-4C9B-A360-178548272004}" type="presParOf" srcId="{E92388C9-85B1-438E-8AAD-9EF2E2B0C912}" destId="{E6A57C09-01D2-49CF-9C1A-3123830E5A40}" srcOrd="2" destOrd="0" presId="urn:microsoft.com/office/officeart/2005/8/layout/orgChart1"/>
    <dgm:cxn modelId="{35BD7A36-CE04-443A-86F1-80FD7B962F46}" type="presParOf" srcId="{E92388C9-85B1-438E-8AAD-9EF2E2B0C912}" destId="{0FE5C1B7-50A0-42CC-A12C-566EA3E62C44}" srcOrd="3" destOrd="0" presId="urn:microsoft.com/office/officeart/2005/8/layout/orgChart1"/>
    <dgm:cxn modelId="{47938926-99CB-4D3D-A982-7CFA40AB6077}" type="presParOf" srcId="{0FE5C1B7-50A0-42CC-A12C-566EA3E62C44}" destId="{42549803-AB50-41E7-84B3-9895CA918687}" srcOrd="0" destOrd="0" presId="urn:microsoft.com/office/officeart/2005/8/layout/orgChart1"/>
    <dgm:cxn modelId="{5B508F60-DAAF-4DEC-865A-27E182F2230D}" type="presParOf" srcId="{42549803-AB50-41E7-84B3-9895CA918687}" destId="{DD32ACF0-3AD8-4A18-B208-DA6C46BE7BA9}" srcOrd="0" destOrd="0" presId="urn:microsoft.com/office/officeart/2005/8/layout/orgChart1"/>
    <dgm:cxn modelId="{2CE4BF8E-DFCC-4C5A-8414-E97BE9803F6F}" type="presParOf" srcId="{42549803-AB50-41E7-84B3-9895CA918687}" destId="{A63BFC38-842E-410E-B591-CDEDBE93D296}" srcOrd="1" destOrd="0" presId="urn:microsoft.com/office/officeart/2005/8/layout/orgChart1"/>
    <dgm:cxn modelId="{36DB63B6-FDCC-45EC-93D1-AE3D6F98B270}" type="presParOf" srcId="{0FE5C1B7-50A0-42CC-A12C-566EA3E62C44}" destId="{09AF8EFA-AF1D-43B1-91E1-9F4E5F279EFD}" srcOrd="1" destOrd="0" presId="urn:microsoft.com/office/officeart/2005/8/layout/orgChart1"/>
    <dgm:cxn modelId="{F346FC34-5A5C-49F8-BE7C-4148293E008D}" type="presParOf" srcId="{0FE5C1B7-50A0-42CC-A12C-566EA3E62C44}" destId="{0DB53CD8-5BC4-41D6-8E10-2E3840D8287C}" srcOrd="2" destOrd="0" presId="urn:microsoft.com/office/officeart/2005/8/layout/orgChart1"/>
    <dgm:cxn modelId="{50B58CCE-7E59-4CAB-9EF0-2838BBEEB434}" type="presParOf" srcId="{E92388C9-85B1-438E-8AAD-9EF2E2B0C912}" destId="{2B3BCA3D-FBF5-4269-9A4D-920DB6AEBA18}" srcOrd="4" destOrd="0" presId="urn:microsoft.com/office/officeart/2005/8/layout/orgChart1"/>
    <dgm:cxn modelId="{5E975CC8-44DF-422E-A454-AD260602A7FB}" type="presParOf" srcId="{E92388C9-85B1-438E-8AAD-9EF2E2B0C912}" destId="{E59B95EE-1861-4E3A-9E21-082386D4C4F0}" srcOrd="5" destOrd="0" presId="urn:microsoft.com/office/officeart/2005/8/layout/orgChart1"/>
    <dgm:cxn modelId="{55A6B251-B337-4465-85C3-A406ADD4D9ED}" type="presParOf" srcId="{E59B95EE-1861-4E3A-9E21-082386D4C4F0}" destId="{E313122C-F0F2-4566-B8AD-E15B6BBEAA91}" srcOrd="0" destOrd="0" presId="urn:microsoft.com/office/officeart/2005/8/layout/orgChart1"/>
    <dgm:cxn modelId="{49DCB5D1-5767-43A8-8160-C1AA6B049C3F}" type="presParOf" srcId="{E313122C-F0F2-4566-B8AD-E15B6BBEAA91}" destId="{47B36636-8AAB-43EA-882E-F90E6F962B6C}" srcOrd="0" destOrd="0" presId="urn:microsoft.com/office/officeart/2005/8/layout/orgChart1"/>
    <dgm:cxn modelId="{6ACAA883-C31A-4EC1-933B-555E64869DDB}" type="presParOf" srcId="{E313122C-F0F2-4566-B8AD-E15B6BBEAA91}" destId="{E546679A-5125-48A0-81E5-BAE702E09B50}" srcOrd="1" destOrd="0" presId="urn:microsoft.com/office/officeart/2005/8/layout/orgChart1"/>
    <dgm:cxn modelId="{538C69AB-8186-4085-A8BD-76BB4BCA35D1}" type="presParOf" srcId="{E59B95EE-1861-4E3A-9E21-082386D4C4F0}" destId="{6993850B-478B-46FE-9E5A-EF90C28BF9F5}" srcOrd="1" destOrd="0" presId="urn:microsoft.com/office/officeart/2005/8/layout/orgChart1"/>
    <dgm:cxn modelId="{D66C3DAF-45B7-4642-B1FF-7C80A424A104}" type="presParOf" srcId="{E59B95EE-1861-4E3A-9E21-082386D4C4F0}" destId="{CDA87B2C-E1BC-44C5-9133-C5BB7C69393C}" srcOrd="2" destOrd="0" presId="urn:microsoft.com/office/officeart/2005/8/layout/orgChart1"/>
    <dgm:cxn modelId="{6A26791E-01AF-417E-A889-8208C11601FE}" type="presParOf" srcId="{4211A1B5-4049-47DC-97E1-449F4E81E34B}" destId="{B7033DDC-BB2A-4436-BEE0-D5B7D6838334}" srcOrd="2" destOrd="0" presId="urn:microsoft.com/office/officeart/2005/8/layout/orgChart1"/>
    <dgm:cxn modelId="{C6A9911E-ADE6-4D38-BAE4-1E941FF50035}" type="presParOf" srcId="{B7033DDC-BB2A-4436-BEE0-D5B7D6838334}" destId="{78FEA125-FBC6-4963-AAE0-2E5B395A23C5}" srcOrd="0" destOrd="0" presId="urn:microsoft.com/office/officeart/2005/8/layout/orgChart1"/>
    <dgm:cxn modelId="{2B079B5D-8AD6-4184-A7F5-FF39362AC957}" type="presParOf" srcId="{B7033DDC-BB2A-4436-BEE0-D5B7D6838334}" destId="{4ADF6228-C291-4BF9-98ED-2088964DA40B}" srcOrd="1" destOrd="0" presId="urn:microsoft.com/office/officeart/2005/8/layout/orgChart1"/>
    <dgm:cxn modelId="{CF85DA4B-C35E-4D7F-8323-5A7156D9E59B}" type="presParOf" srcId="{4ADF6228-C291-4BF9-98ED-2088964DA40B}" destId="{CA5A1F55-59A0-4D1A-BBA1-129154D78770}" srcOrd="0" destOrd="0" presId="urn:microsoft.com/office/officeart/2005/8/layout/orgChart1"/>
    <dgm:cxn modelId="{1C1006DE-99A3-4ECE-A0EA-F5FAB89BB801}" type="presParOf" srcId="{CA5A1F55-59A0-4D1A-BBA1-129154D78770}" destId="{15A77305-90C3-4D86-9FB5-41BE5B920D02}" srcOrd="0" destOrd="0" presId="urn:microsoft.com/office/officeart/2005/8/layout/orgChart1"/>
    <dgm:cxn modelId="{EB991335-E4F3-4EEC-B129-A17884BB644F}" type="presParOf" srcId="{CA5A1F55-59A0-4D1A-BBA1-129154D78770}" destId="{25A537A7-1D19-4209-9235-52724EDD06E5}" srcOrd="1" destOrd="0" presId="urn:microsoft.com/office/officeart/2005/8/layout/orgChart1"/>
    <dgm:cxn modelId="{A5977566-C1A6-469E-BC99-EB4C9ECEBFDD}" type="presParOf" srcId="{4ADF6228-C291-4BF9-98ED-2088964DA40B}" destId="{230B8005-62B3-4BCE-B463-25D60427BC64}" srcOrd="1" destOrd="0" presId="urn:microsoft.com/office/officeart/2005/8/layout/orgChart1"/>
    <dgm:cxn modelId="{C923555B-BF90-4E15-8C7D-BBDCB3BEAAEE}" type="presParOf" srcId="{4ADF6228-C291-4BF9-98ED-2088964DA40B}" destId="{94F56117-430A-491E-AF3B-9F6919D4DCAF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FEA125-FBC6-4963-AAE0-2E5B395A23C5}">
      <dsp:nvSpPr>
        <dsp:cNvPr id="0" name=""/>
        <dsp:cNvSpPr/>
      </dsp:nvSpPr>
      <dsp:spPr>
        <a:xfrm>
          <a:off x="1366827" y="410408"/>
          <a:ext cx="91440" cy="376991"/>
        </a:xfrm>
        <a:custGeom>
          <a:avLst/>
          <a:gdLst/>
          <a:ahLst/>
          <a:cxnLst/>
          <a:rect l="0" t="0" r="0" b="0"/>
          <a:pathLst>
            <a:path>
              <a:moveTo>
                <a:pt x="131772" y="0"/>
              </a:moveTo>
              <a:lnTo>
                <a:pt x="131772" y="376991"/>
              </a:lnTo>
              <a:lnTo>
                <a:pt x="45720" y="3769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BCA3D-FBF5-4269-9A4D-920DB6AEBA18}">
      <dsp:nvSpPr>
        <dsp:cNvPr id="0" name=""/>
        <dsp:cNvSpPr/>
      </dsp:nvSpPr>
      <dsp:spPr>
        <a:xfrm>
          <a:off x="1498600" y="410408"/>
          <a:ext cx="991651" cy="7539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7930"/>
              </a:lnTo>
              <a:lnTo>
                <a:pt x="991651" y="667930"/>
              </a:lnTo>
              <a:lnTo>
                <a:pt x="991651" y="7539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57C09-01D2-49CF-9C1A-3123830E5A40}">
      <dsp:nvSpPr>
        <dsp:cNvPr id="0" name=""/>
        <dsp:cNvSpPr/>
      </dsp:nvSpPr>
      <dsp:spPr>
        <a:xfrm>
          <a:off x="1452880" y="410408"/>
          <a:ext cx="91440" cy="7539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539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2A3DE7-0559-477E-9EF0-3E87E8160E91}">
      <dsp:nvSpPr>
        <dsp:cNvPr id="0" name=""/>
        <dsp:cNvSpPr/>
      </dsp:nvSpPr>
      <dsp:spPr>
        <a:xfrm>
          <a:off x="506948" y="410408"/>
          <a:ext cx="991651" cy="753983"/>
        </a:xfrm>
        <a:custGeom>
          <a:avLst/>
          <a:gdLst/>
          <a:ahLst/>
          <a:cxnLst/>
          <a:rect l="0" t="0" r="0" b="0"/>
          <a:pathLst>
            <a:path>
              <a:moveTo>
                <a:pt x="991651" y="0"/>
              </a:moveTo>
              <a:lnTo>
                <a:pt x="991651" y="667930"/>
              </a:lnTo>
              <a:lnTo>
                <a:pt x="0" y="667930"/>
              </a:lnTo>
              <a:lnTo>
                <a:pt x="0" y="7539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E6005-B318-49E1-9C77-DF7AC1A7357F}">
      <dsp:nvSpPr>
        <dsp:cNvPr id="0" name=""/>
        <dsp:cNvSpPr/>
      </dsp:nvSpPr>
      <dsp:spPr>
        <a:xfrm>
          <a:off x="1088826" y="635"/>
          <a:ext cx="819546" cy="409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</a:t>
          </a:r>
          <a:r>
            <a:rPr lang="ru-RU" sz="1200" kern="1200"/>
            <a:t> </a:t>
          </a:r>
        </a:p>
      </dsp:txBody>
      <dsp:txXfrm>
        <a:off x="1088826" y="635"/>
        <a:ext cx="819546" cy="409773"/>
      </dsp:txXfrm>
    </dsp:sp>
    <dsp:sp modelId="{0C853261-FBC9-4BC6-A8AE-A8717B12849E}">
      <dsp:nvSpPr>
        <dsp:cNvPr id="0" name=""/>
        <dsp:cNvSpPr/>
      </dsp:nvSpPr>
      <dsp:spPr>
        <a:xfrm>
          <a:off x="97174" y="1164391"/>
          <a:ext cx="819546" cy="409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 </a:t>
          </a:r>
        </a:p>
      </dsp:txBody>
      <dsp:txXfrm>
        <a:off x="97174" y="1164391"/>
        <a:ext cx="819546" cy="409773"/>
      </dsp:txXfrm>
    </dsp:sp>
    <dsp:sp modelId="{DD32ACF0-3AD8-4A18-B208-DA6C46BE7BA9}">
      <dsp:nvSpPr>
        <dsp:cNvPr id="0" name=""/>
        <dsp:cNvSpPr/>
      </dsp:nvSpPr>
      <dsp:spPr>
        <a:xfrm>
          <a:off x="1088826" y="1164391"/>
          <a:ext cx="819546" cy="409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Юрист</a:t>
          </a:r>
        </a:p>
      </dsp:txBody>
      <dsp:txXfrm>
        <a:off x="1088826" y="1164391"/>
        <a:ext cx="819546" cy="409773"/>
      </dsp:txXfrm>
    </dsp:sp>
    <dsp:sp modelId="{47B36636-8AAB-43EA-882E-F90E6F962B6C}">
      <dsp:nvSpPr>
        <dsp:cNvPr id="0" name=""/>
        <dsp:cNvSpPr/>
      </dsp:nvSpPr>
      <dsp:spPr>
        <a:xfrm>
          <a:off x="2080478" y="1164391"/>
          <a:ext cx="819546" cy="409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Менеджер</a:t>
          </a:r>
        </a:p>
      </dsp:txBody>
      <dsp:txXfrm>
        <a:off x="2080478" y="1164391"/>
        <a:ext cx="819546" cy="409773"/>
      </dsp:txXfrm>
    </dsp:sp>
    <dsp:sp modelId="{15A77305-90C3-4D86-9FB5-41BE5B920D02}">
      <dsp:nvSpPr>
        <dsp:cNvPr id="0" name=""/>
        <dsp:cNvSpPr/>
      </dsp:nvSpPr>
      <dsp:spPr>
        <a:xfrm>
          <a:off x="593000" y="582513"/>
          <a:ext cx="819546" cy="409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первый зам. директора </a:t>
          </a:r>
        </a:p>
      </dsp:txBody>
      <dsp:txXfrm>
        <a:off x="593000" y="582513"/>
        <a:ext cx="819546" cy="409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B8AE8-6786-44CB-A4BB-0B318857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38</cp:revision>
  <cp:lastPrinted>2021-11-15T12:55:00Z</cp:lastPrinted>
  <dcterms:created xsi:type="dcterms:W3CDTF">2015-10-14T06:39:00Z</dcterms:created>
  <dcterms:modified xsi:type="dcterms:W3CDTF">2023-02-06T03:38:00Z</dcterms:modified>
</cp:coreProperties>
</file>