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2" w:rsidRPr="00A47DA2" w:rsidRDefault="00A47DA2" w:rsidP="00A47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6EB" w:rsidRP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EB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ТЕХНИКУМА</w:t>
      </w: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EB">
        <w:rPr>
          <w:rFonts w:ascii="Times New Roman" w:hAnsi="Times New Roman" w:cs="Times New Roman"/>
          <w:b/>
          <w:sz w:val="24"/>
          <w:szCs w:val="24"/>
        </w:rPr>
        <w:t>СОСТАВ МЕТОДИЧЕСКОГО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6038"/>
      </w:tblGrid>
      <w:tr w:rsidR="001926EB" w:rsidTr="001926EB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38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26EB" w:rsidRPr="001926EB" w:rsidRDefault="00643F87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председатель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Денисюк Л.А.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по МР, секретарь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1926EB" w:rsidRPr="001926EB" w:rsidRDefault="00643F87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зооветеринарных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Мананникова Е.Н.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экономических 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общеобразовательных  дисциплин</w:t>
            </w:r>
          </w:p>
        </w:tc>
      </w:tr>
      <w:tr w:rsidR="001926EB" w:rsidTr="001926EB">
        <w:tc>
          <w:tcPr>
            <w:tcW w:w="81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6038" w:type="dxa"/>
          </w:tcPr>
          <w:p w:rsidR="001926EB" w:rsidRPr="001926EB" w:rsidRDefault="001926EB" w:rsidP="0019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 технических дисциплин</w:t>
            </w:r>
          </w:p>
        </w:tc>
      </w:tr>
    </w:tbl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ЗАСЕДАНИЙ  </w:t>
      </w:r>
      <w:r w:rsidRPr="001926EB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2494"/>
      </w:tblGrid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заседаний </w:t>
            </w:r>
          </w:p>
        </w:tc>
        <w:tc>
          <w:tcPr>
            <w:tcW w:w="1701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94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Pr="0047426F" w:rsidRDefault="0047426F" w:rsidP="00474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направления работы методического совета техникума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на 2022-2023</w:t>
            </w:r>
            <w:r w:rsidRPr="004742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1926EB" w:rsidRPr="0047426F" w:rsidRDefault="0047426F" w:rsidP="0019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</w:tcPr>
          <w:p w:rsidR="001926EB" w:rsidRPr="0047426F" w:rsidRDefault="0047426F" w:rsidP="0019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sz w:val="24"/>
                <w:szCs w:val="24"/>
              </w:rPr>
              <w:t xml:space="preserve">Денисюк Л.А., </w:t>
            </w:r>
            <w:proofErr w:type="spellStart"/>
            <w:r w:rsidRPr="0047426F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47426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426F" w:rsidRPr="0047426F" w:rsidRDefault="0047426F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Совершенствование структурных элементов </w:t>
            </w:r>
            <w:proofErr w:type="gramStart"/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методического</w:t>
            </w:r>
            <w:proofErr w:type="gramEnd"/>
          </w:p>
          <w:p w:rsidR="001926EB" w:rsidRPr="0047426F" w:rsidRDefault="0047426F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обеспечения, как фактор повышения качества образовательной деятельности</w:t>
            </w:r>
          </w:p>
        </w:tc>
        <w:tc>
          <w:tcPr>
            <w:tcW w:w="1701" w:type="dxa"/>
          </w:tcPr>
          <w:p w:rsidR="001926EB" w:rsidRDefault="0047426F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Pr="0047426F" w:rsidRDefault="00210BBA" w:rsidP="0047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образовательного процесса на основе диагностики и мониторинга успеваемости </w:t>
            </w:r>
            <w:proofErr w:type="gramStart"/>
            <w:r w:rsidRPr="00210B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926EB" w:rsidRDefault="00210BBA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94" w:type="dxa"/>
          </w:tcPr>
          <w:p w:rsidR="00643F87" w:rsidRPr="00643F87" w:rsidRDefault="00643F87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>Чадамба</w:t>
            </w:r>
            <w:proofErr w:type="spellEnd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bookmarkEnd w:id="0"/>
          <w:p w:rsidR="001926EB" w:rsidRDefault="00210BBA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Pr="00210BBA" w:rsidRDefault="00210BBA" w:rsidP="0021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proofErr w:type="gramStart"/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210B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педагогическое обеспечение профессиональной деятельности педагогов по совершенствованию качества образования</w:t>
            </w:r>
          </w:p>
        </w:tc>
        <w:tc>
          <w:tcPr>
            <w:tcW w:w="1701" w:type="dxa"/>
          </w:tcPr>
          <w:p w:rsidR="001926EB" w:rsidRDefault="00210BBA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94" w:type="dxa"/>
          </w:tcPr>
          <w:p w:rsidR="001926EB" w:rsidRDefault="00210BBA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Денисюк </w:t>
            </w:r>
            <w:r w:rsidR="009975D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.А.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Pr="009975DC" w:rsidRDefault="009975DC" w:rsidP="0099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модели подготовки высококвалифицированных специалистов</w:t>
            </w:r>
          </w:p>
        </w:tc>
        <w:tc>
          <w:tcPr>
            <w:tcW w:w="1701" w:type="dxa"/>
          </w:tcPr>
          <w:p w:rsidR="001926EB" w:rsidRDefault="009975DC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94" w:type="dxa"/>
          </w:tcPr>
          <w:p w:rsidR="001926EB" w:rsidRDefault="009975DC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Pr="009975DC" w:rsidRDefault="009975DC" w:rsidP="0099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5DC">
              <w:rPr>
                <w:rFonts w:ascii="Times New Roman" w:hAnsi="Times New Roman" w:cs="Times New Roman"/>
                <w:sz w:val="24"/>
                <w:szCs w:val="24"/>
              </w:rPr>
              <w:t>Результаты учебно-методического  процесса 2022-2023 учебного года, как фактор формирования основных задач на 2023-2024 учебный год</w:t>
            </w:r>
          </w:p>
        </w:tc>
        <w:tc>
          <w:tcPr>
            <w:tcW w:w="1701" w:type="dxa"/>
          </w:tcPr>
          <w:p w:rsidR="001926EB" w:rsidRDefault="009975DC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94" w:type="dxa"/>
          </w:tcPr>
          <w:p w:rsidR="00643F87" w:rsidRDefault="00643F87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>Чадамба</w:t>
            </w:r>
            <w:proofErr w:type="spellEnd"/>
            <w:r w:rsidRPr="0064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1926EB" w:rsidRDefault="009975DC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Денисюк Л.А.</w:t>
            </w:r>
          </w:p>
        </w:tc>
      </w:tr>
      <w:tr w:rsidR="001926EB" w:rsidTr="002A4139">
        <w:tc>
          <w:tcPr>
            <w:tcW w:w="817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1926EB" w:rsidRDefault="001926EB" w:rsidP="0019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1147" w:rsidRPr="00131147" w:rsidRDefault="00131147" w:rsidP="00131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МЕТОДИЧЕСКОГО СОВЕТА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</w:t>
      </w:r>
      <w:r w:rsidR="004742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2-2023</w:t>
      </w: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Методический совет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коллективный орган самоуправления техникума, определяющий научно-методические основы организации образовательного процесса, являющийся консилиумом администрации, руководителей методических объединений и методиста, оказывающий компетентное управленское воздействие на важнейшие блоки учебно-воспитательного процесса, анализирующий его развитие, разрабатывающий на этой основе рекомендации по совершенствованию методики обучения и воспитания.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обучающихся, совершенствование методической работы в техникуме, содействие повышению квалификации педагогических работников.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Основными направлениями работы Методического совета техникума являются: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стратегического планирования учебно-методической работы техникума;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координации действий по вопросам совершенствования организации учебного процесса;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осуществление системы мер и мероприятий, обеспечивающих повышение качества профессиональной подготовки выпускников техникума в условиях модернизации образования;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коллегиальности в обсуждении и принятии рекомендаций по основным направлениям и формам учебной и методической работы в техникуме;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профессиональных потребностей работников техникума в повышении профессионального мастерства и результативности педагогической деятельности;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работы техникума по семестрам и за учебный год, диагностика факторов, способствующих формированию конкурентоспособности выпускников техникума;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подготовки специалистов, способных работать по профессиональным компетенциям в соответствии с требованиями актуализированных ФГОС, профессиональных стандартов и стандартов чемпионата «Молодые профессионалы» (</w:t>
      </w:r>
      <w:proofErr w:type="spellStart"/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114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1311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внедрение инновационных технологий в учебный процесс, совершенствование педагогического мастерства преподавателей, элементов электронного обучения и дистанционных образовательных технологий;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социального партнерства и наставничества;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методического совета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не реже одного раза в два месяца.</w:t>
      </w:r>
    </w:p>
    <w:p w:rsidR="00131147" w:rsidRPr="00131147" w:rsidRDefault="00131147" w:rsidP="001311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методического совета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правомочно, если в голосовании участвовало не менее двух третей его членов. При равном разделении голосов решающим является голос председателя методического совета.</w:t>
      </w:r>
    </w:p>
    <w:p w:rsidR="00131147" w:rsidRPr="00131147" w:rsidRDefault="00131147" w:rsidP="001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0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32"/>
        <w:gridCol w:w="4360"/>
        <w:gridCol w:w="139"/>
        <w:gridCol w:w="2255"/>
        <w:gridCol w:w="2544"/>
      </w:tblGrid>
      <w:tr w:rsidR="00131147" w:rsidRPr="00131147" w:rsidTr="00210BBA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Ответсвенный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131147" w:rsidRPr="00131147" w:rsidTr="00131147">
        <w:trPr>
          <w:trHeight w:val="276"/>
        </w:trPr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заседание – Основные направления работы методического совета техникума</w:t>
            </w:r>
          </w:p>
          <w:p w:rsidR="00131147" w:rsidRPr="00131147" w:rsidRDefault="0047426F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 2022-2023</w:t>
            </w:r>
            <w:r w:rsidR="00131147"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</w:t>
            </w:r>
            <w:r w:rsidR="0047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методического совета за 202</w:t>
            </w:r>
            <w:r w:rsid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-2022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474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и направления работы педагогического коллектива на 202</w:t>
            </w:r>
            <w:r w:rsidR="0047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7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уч.гг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соответствии со стандартами ФГОС СПО и единой методической темой техникума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47426F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планировании работы цикловых комиссий и индивидуальных планах работы преподавателя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учебно-методической документации в соответствии со стандартами ФГОС СПО и стандартами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474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Всероссийских проверочных работ обучающихся в </w:t>
            </w:r>
            <w:r w:rsidR="0047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РТ «ТСХТ»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общеобразовательных учебных дисциплин с учетом</w:t>
            </w:r>
          </w:p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направленности программ среднего профессионального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47426F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учебных планах на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II заседание –  Совершенствование структурных элементов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обеспечения, как фактор повышения качества образовательной деятельности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работодателей к совместной разработке программ, контрольно-оценочных средств, рецензированию программ,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системы повышения качества образования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библиотеки по обеспечению реализации требований ФГОС СПО: укомплектованность библиотечного фонда литературой по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реализуемым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ОПОП, периодическими изданиями профессиональной направленности, новинки учебной литературы.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графиков проведения: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-открытых занятий и открытых мероприятий;</w:t>
            </w:r>
          </w:p>
          <w:p w:rsidR="00131147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декады специальности, отделения</w:t>
            </w:r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-недель цикловых комиссий;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-олимпиад, конкурсов.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цикловых комиссий.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работы ШМП и ШПМ.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заседание – 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Модернизация образовательного процесса на основе диагностики и мониторинга успеваемости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47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47" w:rsidRPr="00131147" w:rsidRDefault="00210BBA" w:rsidP="0013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предварительных итогах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ВПР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практико-ориентированных заданий при выполнении лабораторных работ, практических или семинарских занятий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требований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СПО (из опыта преподавателей)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рубежного контроля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Современные подходы к подготовке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чемпионатам «Молодые профессионалы»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WorldSkills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Russia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IV заседание –  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педагогическое обеспечение профессиональной деятельности педагогов по совершенствованию качества образования</w:t>
            </w:r>
          </w:p>
        </w:tc>
      </w:tr>
      <w:tr w:rsidR="00210BBA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учебно-методической документации по преподаваемым дисциплинам</w:t>
            </w:r>
          </w:p>
        </w:tc>
        <w:tc>
          <w:tcPr>
            <w:tcW w:w="23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BA" w:rsidRPr="00CC7334" w:rsidRDefault="00210BBA" w:rsidP="0020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 по МР </w:t>
            </w:r>
          </w:p>
        </w:tc>
      </w:tr>
      <w:tr w:rsidR="00210BBA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аттестации педагогических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BBA" w:rsidRPr="00131147" w:rsidRDefault="00210BBA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BA" w:rsidRPr="00131147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0BBA" w:rsidRPr="00CC7334" w:rsidRDefault="00210BBA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Аудит рабочих программ, КТП и листов </w:t>
            </w:r>
            <w:proofErr w:type="spellStart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взаимопосещений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преподавателей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BBA" w:rsidRDefault="00131147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материально- технической базы техникума и 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38.02.01. Экономика и бухгалтерский учет (по отраслям)</w:t>
            </w:r>
          </w:p>
          <w:p w:rsidR="00210BBA" w:rsidRPr="00131147" w:rsidRDefault="00210BBA" w:rsidP="0021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с/х техники и оборудования</w:t>
            </w:r>
          </w:p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участию в демонстрационном экзамене.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210BBA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131147"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BBA" w:rsidRPr="00131147" w:rsidRDefault="00131147" w:rsidP="0021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тделения</w:t>
            </w:r>
            <w:proofErr w:type="spell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детьми, имеющими особые образовательные потребности как фактор повышения качества образования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 заседание –  Совершенствование модели подготовки высококвалифи</w:t>
            </w:r>
            <w:r w:rsidR="009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цированных специалистов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молодыми преподавателями. Результаты работы </w:t>
            </w:r>
            <w:r w:rsidR="0099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в ГБПОУ РТ «ТСХТ»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9975DC" w:rsidP="009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проведения внутреннего мониторинга на отделениях и выполнения корректирующих /предупреждающих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131147" w:rsidRPr="00131147" w:rsidTr="00131147">
        <w:tc>
          <w:tcPr>
            <w:tcW w:w="100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VI заседание – Результаты уче</w:t>
            </w:r>
            <w:r w:rsidR="009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бно-методического  процесса 2022-2023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учебного года, как фактор формирования основных</w:t>
            </w:r>
            <w:r w:rsidR="00997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 на 2023-2024</w:t>
            </w:r>
            <w:r w:rsidRPr="00131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проведения «Недель цикловых комиссий»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99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9975DC" w:rsidP="009975DC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 </w:t>
            </w:r>
            <w:r w:rsidR="00131147"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работы педагогического коллектива над единой методической темой техникума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Мониторинг качества знаний обучающихся по итогам II семестра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ЦК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оформлении отчетной документации и сдаче документов в архив.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131147" w:rsidP="0013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4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инновационной площадки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47" w:rsidRPr="00131147" w:rsidRDefault="009975DC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МР</w:t>
            </w:r>
          </w:p>
        </w:tc>
      </w:tr>
      <w:tr w:rsidR="00131147" w:rsidRPr="00131147" w:rsidTr="00210BB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147" w:rsidRPr="00131147" w:rsidRDefault="00131147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</w:t>
      </w:r>
    </w:p>
    <w:p w:rsidR="00131147" w:rsidRPr="00131147" w:rsidRDefault="00F051A9" w:rsidP="00131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повестку дня Методическ</w:t>
      </w:r>
      <w:r w:rsidR="00131147"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советов могут включаться другие вопросы, относящиеся к образовательному пространству техникума, такие как: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Информационное обеспечение образовательного процесса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Изучение и обобщение опыта работы молодых преподавателей, со стажем работы, председателей ЦК;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Утверждение учебно - методических материалов;</w:t>
      </w:r>
    </w:p>
    <w:p w:rsidR="00131147" w:rsidRPr="00131147" w:rsidRDefault="00131147" w:rsidP="00131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выполнения решений предыдущих методических советов.</w:t>
      </w:r>
    </w:p>
    <w:p w:rsidR="00131147" w:rsidRPr="00131147" w:rsidRDefault="00131147" w:rsidP="00131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11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6EB" w:rsidRPr="001926EB" w:rsidRDefault="001926EB" w:rsidP="00192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26EB" w:rsidRPr="001926EB" w:rsidSect="0024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3B"/>
    <w:rsid w:val="000D52AF"/>
    <w:rsid w:val="0010065F"/>
    <w:rsid w:val="001164F6"/>
    <w:rsid w:val="00131147"/>
    <w:rsid w:val="001926EB"/>
    <w:rsid w:val="001F73FA"/>
    <w:rsid w:val="00210BBA"/>
    <w:rsid w:val="002414B1"/>
    <w:rsid w:val="002A4139"/>
    <w:rsid w:val="00415771"/>
    <w:rsid w:val="00436089"/>
    <w:rsid w:val="0046213B"/>
    <w:rsid w:val="0047426F"/>
    <w:rsid w:val="004D2B45"/>
    <w:rsid w:val="005B3B69"/>
    <w:rsid w:val="005E787C"/>
    <w:rsid w:val="00643F87"/>
    <w:rsid w:val="00672896"/>
    <w:rsid w:val="00722277"/>
    <w:rsid w:val="00843C40"/>
    <w:rsid w:val="009975DC"/>
    <w:rsid w:val="00A47DA2"/>
    <w:rsid w:val="00BF2C09"/>
    <w:rsid w:val="00C0407D"/>
    <w:rsid w:val="00C75F28"/>
    <w:rsid w:val="00CE12FF"/>
    <w:rsid w:val="00F051A9"/>
    <w:rsid w:val="00F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2021-11-16T08:29:00Z</cp:lastPrinted>
  <dcterms:created xsi:type="dcterms:W3CDTF">2022-06-24T03:37:00Z</dcterms:created>
  <dcterms:modified xsi:type="dcterms:W3CDTF">2022-12-13T06:10:00Z</dcterms:modified>
</cp:coreProperties>
</file>