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2" w:rsidRPr="00A47DA2" w:rsidRDefault="00A47DA2" w:rsidP="00A47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1926EB" w:rsidRP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EB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ТЕХНИКУМА</w:t>
      </w: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EB">
        <w:rPr>
          <w:rFonts w:ascii="Times New Roman" w:hAnsi="Times New Roman" w:cs="Times New Roman"/>
          <w:b/>
          <w:sz w:val="24"/>
          <w:szCs w:val="24"/>
        </w:rPr>
        <w:t>СОСТАВ МЕТОДИЧЕСКОГО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6038"/>
      </w:tblGrid>
      <w:tr w:rsidR="001926EB" w:rsidTr="001926EB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38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26EB" w:rsidRPr="001926EB" w:rsidRDefault="00643F87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председатель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Денисюк Л.А.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по МР, секретарь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1926EB" w:rsidRPr="001926EB" w:rsidRDefault="00C555FE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1926EB" w:rsidRPr="001926EB" w:rsidRDefault="00643F87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зооветеринарных дисциплин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Мананникова Е.Н.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экономических  дисциплин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общеобразовательных  дисциплин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1926EB" w:rsidRPr="001926EB" w:rsidRDefault="00C555FE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Ч.С.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технических дисциплин</w:t>
            </w:r>
          </w:p>
        </w:tc>
      </w:tr>
    </w:tbl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ЗАСЕДАНИЙ  </w:t>
      </w:r>
      <w:r w:rsidRPr="001926EB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2494"/>
      </w:tblGrid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заседаний </w:t>
            </w:r>
          </w:p>
        </w:tc>
        <w:tc>
          <w:tcPr>
            <w:tcW w:w="1701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94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555FE" w:rsidTr="002A4139">
        <w:tc>
          <w:tcPr>
            <w:tcW w:w="817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5FE" w:rsidRPr="0047426F" w:rsidRDefault="00C555FE" w:rsidP="00474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направления работы методического совета техникума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на 2024-2025</w:t>
            </w:r>
            <w:r w:rsidRPr="004742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</w:tcPr>
          <w:p w:rsidR="00C555FE" w:rsidRDefault="00C555FE" w:rsidP="000A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</w:tcPr>
          <w:p w:rsidR="00C555FE" w:rsidRPr="00643F87" w:rsidRDefault="00C555FE" w:rsidP="00C5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>Чадамба</w:t>
            </w:r>
            <w:proofErr w:type="spellEnd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C555FE" w:rsidRDefault="00C555FE" w:rsidP="00C5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C555FE" w:rsidTr="002A4139">
        <w:tc>
          <w:tcPr>
            <w:tcW w:w="817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5FE" w:rsidRPr="0047426F" w:rsidRDefault="00C555FE" w:rsidP="0047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Совершенствование структурных элементов </w:t>
            </w:r>
            <w:proofErr w:type="gramStart"/>
            <w:r w:rsidRPr="0047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методического</w:t>
            </w:r>
            <w:proofErr w:type="gramEnd"/>
          </w:p>
          <w:p w:rsidR="00C555FE" w:rsidRPr="0047426F" w:rsidRDefault="00C555FE" w:rsidP="0047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обеспечения, как фактор повышения качества образовательной деятельности</w:t>
            </w:r>
          </w:p>
        </w:tc>
        <w:tc>
          <w:tcPr>
            <w:tcW w:w="1701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</w:tcPr>
          <w:p w:rsidR="00C555FE" w:rsidRDefault="00C555FE" w:rsidP="00C5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C555FE" w:rsidTr="002A4139">
        <w:tc>
          <w:tcPr>
            <w:tcW w:w="817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5FE" w:rsidRPr="0047426F" w:rsidRDefault="00C555FE" w:rsidP="0047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образовательного процесса на основе диагностики и мониторинга успеваемости </w:t>
            </w:r>
            <w:proofErr w:type="gramStart"/>
            <w:r w:rsidRPr="00210B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94" w:type="dxa"/>
          </w:tcPr>
          <w:p w:rsidR="00C555FE" w:rsidRPr="00643F87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>Чадамба</w:t>
            </w:r>
            <w:proofErr w:type="spellEnd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C555FE" w:rsidTr="002A4139">
        <w:tc>
          <w:tcPr>
            <w:tcW w:w="817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5FE" w:rsidRPr="00210BBA" w:rsidRDefault="00C555FE" w:rsidP="0021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Информационн</w:t>
            </w:r>
            <w:proofErr w:type="gramStart"/>
            <w:r w:rsidRPr="00210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210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педагогическое обеспечение профессиональной деятельности педагогов по совершенствованию качества образования</w:t>
            </w:r>
          </w:p>
        </w:tc>
        <w:tc>
          <w:tcPr>
            <w:tcW w:w="1701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94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C555FE" w:rsidTr="002A4139">
        <w:tc>
          <w:tcPr>
            <w:tcW w:w="817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5FE" w:rsidRPr="009975DC" w:rsidRDefault="00C555FE" w:rsidP="0099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5D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модели подготовки высококвалифицированных специалистов</w:t>
            </w:r>
          </w:p>
        </w:tc>
        <w:tc>
          <w:tcPr>
            <w:tcW w:w="1701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94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C555FE" w:rsidTr="002A4139">
        <w:tc>
          <w:tcPr>
            <w:tcW w:w="817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5FE" w:rsidRPr="009975DC" w:rsidRDefault="00C555FE" w:rsidP="0099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5DC">
              <w:rPr>
                <w:rFonts w:ascii="Times New Roman" w:hAnsi="Times New Roman" w:cs="Times New Roman"/>
                <w:sz w:val="24"/>
                <w:szCs w:val="24"/>
              </w:rPr>
              <w:t>Результаты учебно-методического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процесса 2024-2025</w:t>
            </w:r>
            <w:r w:rsidRPr="009975D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как фактор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основных задач на 2025-2026</w:t>
            </w:r>
            <w:r w:rsidRPr="009975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94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>Чадамба</w:t>
            </w:r>
            <w:proofErr w:type="spellEnd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C555FE" w:rsidTr="002A4139">
        <w:tc>
          <w:tcPr>
            <w:tcW w:w="817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C555FE" w:rsidRDefault="00C555FE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1147" w:rsidRPr="00131147" w:rsidRDefault="00131147" w:rsidP="00131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РАБОТЫ МЕТОДИЧЕСКОГО СОВЕТА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</w:t>
      </w:r>
      <w:r w:rsidR="00C555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4-2025</w:t>
      </w: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Методический совет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коллективный орган самоуправления техникума, определяющий научно-методические основы организации образовательного процесса, являющийся консилиумом администрации, руководителей методических объединений и методиста, оказывающий компетентное управленское воздействие на важнейшие блоки учебно-воспитательного процесса, анализирующий его развитие, разрабатывающий на этой основе рекомендации по совершенствованию методики обучения и воспитания.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управление организацией образовательного процесса, развитие содержания образования, реализация образовательных программ, повышение качества обучения и воспитания обучающихся, совершенствование методической работы в техникуме, содействие повышению квалификации педагогических работников.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Основными направлениями работы Методического совета техникума являются: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стратегического планирования учебно-методической работы техникума;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координации действий по вопросам совершенствования организации учебного процесса;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осуществление системы мер и мероприятий, обеспечивающих повышение качества профессиональной подготовки выпускников техникума в условиях модернизации образования;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коллегиальности в обсуждении и принятии рекомендаций по основным направлениям и формам учебной и методической работы в техникуме;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профессиональных потребностей работников техникума в повышении профессионального мастерства и результативности педагогической деятельности;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работы техникума по семестрам и за учебный год, диагностика факторов, способствующих формированию конкурентоспособности выпускников техникума;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преподавателей, внедрение в учебный процесс новых педагогических технологий, обобщение и распространение опыта работы;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подготовки специалистов, способных работать по профессиональным компетенциям в соответствии с требованиями актуализированных ФГОС, профессиональных стандартов и стандартов чемпионата «Молодые про</w:t>
      </w:r>
      <w:r w:rsidR="00C55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фессионалы»</w:t>
      </w:r>
      <w:proofErr w:type="gramStart"/>
      <w:r w:rsidR="00C55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внедрение инновационных технологий в учебный процесс, совершенствование педагогического мастерства преподавателей, элементов электронного обучения и дистанционных образовательных технологий;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социального партнерства и наставничества;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Заседание методического совета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не реже одного раза в два месяца.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методического совета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правомочно, если в голосовании участвовало не менее двух третей его членов. При равном разделении голосов решающим является голос председателя методического совета.</w:t>
      </w:r>
    </w:p>
    <w:p w:rsidR="00131147" w:rsidRPr="00131147" w:rsidRDefault="00131147" w:rsidP="001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10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32"/>
        <w:gridCol w:w="4360"/>
        <w:gridCol w:w="139"/>
        <w:gridCol w:w="2255"/>
        <w:gridCol w:w="2544"/>
      </w:tblGrid>
      <w:tr w:rsidR="00131147" w:rsidRPr="00131147" w:rsidTr="00210BBA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Ответсвенный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</w:t>
            </w:r>
          </w:p>
        </w:tc>
      </w:tr>
      <w:tr w:rsidR="00131147" w:rsidRPr="00131147" w:rsidTr="00131147">
        <w:trPr>
          <w:trHeight w:val="276"/>
        </w:trPr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заседание – Основные направления работы методического совета техникума</w:t>
            </w:r>
          </w:p>
          <w:p w:rsidR="00131147" w:rsidRPr="00131147" w:rsidRDefault="00C555FE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 2024-2025</w:t>
            </w:r>
            <w:r w:rsidR="00131147"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</w:t>
            </w:r>
            <w:r w:rsidR="0047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методического совета за 202</w:t>
            </w:r>
            <w:r w:rsidR="00C5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3-2024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уч.гг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C555FE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474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и направления работы педагогического коллектива на 202</w:t>
            </w:r>
            <w:r w:rsidR="00C5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5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уч.гг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соответствии со стандартами ФГОС СПО и единой методической темой техникума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47426F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МР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планировании работы цикловых комиссий и индивидуальных планах работы преподавателя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учебно-методической документации в соответствии со ста</w:t>
            </w:r>
            <w:r w:rsidR="0060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ндартами ФГОС СПО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474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Всероссийских проверочных работ обучающихся в </w:t>
            </w:r>
            <w:r w:rsidR="0047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РТ «ТСХТ»</w:t>
            </w: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преподавания общеобразовательных учебных дисциплин с учетом</w:t>
            </w:r>
          </w:p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направленности </w:t>
            </w: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среднего профессионального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основного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47426F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C555FE" w:rsidP="0021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учебных планах на 2024-2025</w:t>
            </w:r>
            <w:r w:rsidR="00A2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II заседание –  Совершенствование структурных элементов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обеспечения, как фактор повышения качества образовательной деятельности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работодателей к совместной разработке программ, контрольно-оценочных средств, рецензированию программ,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системы повышения качества образования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библиотеки по обеспечению реализации требований ФГОС СПО: укомплектованность библиотечного фонда литературой по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реализуемым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ОПОП, периодическими изданиями профессиональной направленности, новинки учебной литературы.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графиков проведения: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-открытых занятий и открытых мероприятий;</w:t>
            </w:r>
          </w:p>
          <w:p w:rsidR="00131147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декады специальности, отделения</w:t>
            </w:r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-недель цикловых комиссий;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-олимпиад, конкурсов.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работы цикловых комиссий.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работы ШМП и ШПМ.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 заседание – 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Модернизация образовательного процесса на основе диагностики и мониторинга успеваемости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147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147" w:rsidRPr="00131147" w:rsidRDefault="00210BBA" w:rsidP="0013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предварительных итогах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ВПР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  <w:r w:rsidR="00131147"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210BBA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практико-ориентированных заданий при выполнении лабораторных работ, практических или семинарских занятий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требований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СПО (из опыта преподавателей)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рубежного контроля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УР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A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Современные подходы к подготовке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чемпионатам «Молодые профессионалы»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IV заседание –  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Информационн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педагогическое обеспечение профессиональной деятельности педагогов по совершенствованию качества образования</w:t>
            </w:r>
          </w:p>
        </w:tc>
      </w:tr>
      <w:tr w:rsidR="00210BBA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учебно-методической документации по преподаваемым дисциплинам</w:t>
            </w:r>
          </w:p>
        </w:tc>
        <w:tc>
          <w:tcPr>
            <w:tcW w:w="23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BBA" w:rsidRPr="00CC7334" w:rsidRDefault="00210BBA" w:rsidP="0060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 </w:t>
            </w:r>
          </w:p>
        </w:tc>
      </w:tr>
      <w:tr w:rsidR="00210BBA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аттестации педагогических работников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BBA" w:rsidRPr="00131147" w:rsidRDefault="00210B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BBA" w:rsidRPr="00131147" w:rsidRDefault="00210BBA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CC7334" w:rsidRDefault="00210BBA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Аудит рабочих программ, КТП и листов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взаимопосещений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преподавателей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Default="00131147" w:rsidP="0021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материально- технической базы техникума и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 38.02.01. Экономика и бухгалтерский учет (по отраслям)</w:t>
            </w:r>
          </w:p>
          <w:p w:rsidR="00210BBA" w:rsidRPr="00131147" w:rsidRDefault="00210BBA" w:rsidP="0021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 Эксплуатация и ремонт с/х техники и оборудования</w:t>
            </w:r>
          </w:p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участию в демонстрационном экзамене.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131147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тделения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детьми, имеющими особые образовательные потребности как фактор повышения качества образования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 заседание –  Совершенствование модели подготовки высококвалифи</w:t>
            </w:r>
            <w:r w:rsidR="00997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цированных специалистов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молодыми преподавателями. Результаты работы </w:t>
            </w:r>
            <w:r w:rsidR="0099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в ГБПОУ РТ «ТСХТ»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9975DC" w:rsidP="009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131147"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проведения внутреннего мониторинга на отделениях и выполнения корректирующих /предупреждающих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VI заседание – Результаты уче</w:t>
            </w:r>
            <w:r w:rsidR="00C55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бно-методического  процесса 2024-2025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учебного года, как фактор формирования основных</w:t>
            </w:r>
            <w:r w:rsidR="00C55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 на 2025-2026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проведения «Недель цикловых комиссий»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9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6.2. 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47" w:rsidRPr="00131147" w:rsidRDefault="009975DC" w:rsidP="009975DC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 </w:t>
            </w:r>
            <w:r w:rsidR="00131147"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работы педагогического коллектива над единой методической темой техникума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Мониторинг качества знаний обучающихся по итогам II семестра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оформлении отчетной документации и сдаче документов в архив.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инновационной площадки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</w:t>
      </w:r>
    </w:p>
    <w:p w:rsidR="00131147" w:rsidRPr="00131147" w:rsidRDefault="00F051A9" w:rsidP="00131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повестку дня Методическ</w:t>
      </w:r>
      <w:r w:rsidR="00131147" w:rsidRPr="001311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советов могут включаться другие вопросы, относящиеся к образовательному пространству техникума, такие как: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Информационное обеспечение образовательного процесса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Изучение и обобщение опыта работы молодых преподавателей, со стажем работы, председателей ЦК;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Утверждение учебно - методических материалов;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выполнения решений предыдущих методических советов.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6EB" w:rsidRP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26EB" w:rsidRPr="001926EB" w:rsidSect="00241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3B"/>
    <w:rsid w:val="000D52AF"/>
    <w:rsid w:val="0010065F"/>
    <w:rsid w:val="001164F6"/>
    <w:rsid w:val="00131147"/>
    <w:rsid w:val="001926EB"/>
    <w:rsid w:val="001F73FA"/>
    <w:rsid w:val="00210BBA"/>
    <w:rsid w:val="002414B1"/>
    <w:rsid w:val="002A4139"/>
    <w:rsid w:val="00415771"/>
    <w:rsid w:val="00436089"/>
    <w:rsid w:val="0046213B"/>
    <w:rsid w:val="0047426F"/>
    <w:rsid w:val="004D2B45"/>
    <w:rsid w:val="005B3B69"/>
    <w:rsid w:val="005E787C"/>
    <w:rsid w:val="0060272F"/>
    <w:rsid w:val="00643F87"/>
    <w:rsid w:val="00672896"/>
    <w:rsid w:val="00722277"/>
    <w:rsid w:val="00843C40"/>
    <w:rsid w:val="008E17F4"/>
    <w:rsid w:val="009975DC"/>
    <w:rsid w:val="00A20FAB"/>
    <w:rsid w:val="00A47DA2"/>
    <w:rsid w:val="00BF2C09"/>
    <w:rsid w:val="00C0407D"/>
    <w:rsid w:val="00C555FE"/>
    <w:rsid w:val="00C75F28"/>
    <w:rsid w:val="00CE12FF"/>
    <w:rsid w:val="00F051A9"/>
    <w:rsid w:val="00F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2024-10-14T06:10:00Z</cp:lastPrinted>
  <dcterms:created xsi:type="dcterms:W3CDTF">2022-06-24T03:37:00Z</dcterms:created>
  <dcterms:modified xsi:type="dcterms:W3CDTF">2024-10-14T06:11:00Z</dcterms:modified>
</cp:coreProperties>
</file>